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0EDDF" w14:textId="400326B8" w:rsidR="00CA42AB" w:rsidRDefault="00CA42AB" w:rsidP="00795C50">
      <w:pPr>
        <w:jc w:val="center"/>
        <w:rPr>
          <w:b/>
          <w:bCs/>
        </w:rPr>
      </w:pPr>
    </w:p>
    <w:p w14:paraId="7B633D55" w14:textId="77777777" w:rsidR="00BA1445" w:rsidRDefault="00BA1445">
      <w:pPr>
        <w:rPr>
          <w:b/>
          <w:bCs/>
        </w:rPr>
      </w:pPr>
    </w:p>
    <w:p w14:paraId="6B3DDE76" w14:textId="4F9FB376" w:rsidR="00BA1445" w:rsidRDefault="00BA1445" w:rsidP="00BA1445">
      <w:pPr>
        <w:jc w:val="center"/>
        <w:rPr>
          <w:b/>
          <w:bCs/>
        </w:rPr>
      </w:pPr>
      <w:r>
        <w:rPr>
          <w:b/>
          <w:bCs/>
          <w:noProof/>
        </w:rPr>
        <w:drawing>
          <wp:inline distT="0" distB="0" distL="0" distR="0" wp14:anchorId="3CB485F7" wp14:editId="71AFA9E2">
            <wp:extent cx="2488367" cy="2660282"/>
            <wp:effectExtent l="0" t="0" r="1270" b="0"/>
            <wp:docPr id="161326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25115" name="Picture 16762251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29386" cy="3773222"/>
                    </a:xfrm>
                    <a:prstGeom prst="rect">
                      <a:avLst/>
                    </a:prstGeom>
                  </pic:spPr>
                </pic:pic>
              </a:graphicData>
            </a:graphic>
          </wp:inline>
        </w:drawing>
      </w:r>
    </w:p>
    <w:p w14:paraId="05B6C491" w14:textId="77777777" w:rsidR="00BA1445" w:rsidRDefault="00BA1445">
      <w:pPr>
        <w:rPr>
          <w:b/>
          <w:bCs/>
        </w:rPr>
      </w:pPr>
    </w:p>
    <w:p w14:paraId="331CA756" w14:textId="3F8C5572" w:rsidR="00CA42AB" w:rsidRPr="00E07F24" w:rsidRDefault="00CA42AB" w:rsidP="00E064A9">
      <w:pPr>
        <w:jc w:val="center"/>
        <w:rPr>
          <w:b/>
          <w:bCs/>
          <w:sz w:val="28"/>
          <w:szCs w:val="28"/>
        </w:rPr>
      </w:pPr>
      <w:r w:rsidRPr="00E07F24">
        <w:rPr>
          <w:b/>
          <w:bCs/>
          <w:sz w:val="28"/>
          <w:szCs w:val="28"/>
        </w:rPr>
        <w:t>Protect Lindow</w:t>
      </w:r>
    </w:p>
    <w:p w14:paraId="3402684A" w14:textId="5EA33488" w:rsidR="00E50CC1" w:rsidRPr="00F06E05" w:rsidRDefault="00F06E05" w:rsidP="00E064A9">
      <w:pPr>
        <w:jc w:val="center"/>
      </w:pPr>
      <w:r w:rsidRPr="00F06E05">
        <w:t>Reference</w:t>
      </w:r>
      <w:r w:rsidR="003B1066">
        <w:t>:</w:t>
      </w:r>
      <w:r w:rsidR="00E50CC1" w:rsidRPr="00F06E05">
        <w:t xml:space="preserve"> Bellway Homes 25/1573/FUL</w:t>
      </w:r>
    </w:p>
    <w:p w14:paraId="210354CB" w14:textId="0E4CCBA1" w:rsidR="00E028AB" w:rsidRPr="003B1066" w:rsidRDefault="00CA42AB" w:rsidP="00752C13">
      <w:pPr>
        <w:jc w:val="center"/>
        <w:rPr>
          <w:b/>
          <w:bCs/>
        </w:rPr>
      </w:pPr>
      <w:r w:rsidRPr="003B1066">
        <w:rPr>
          <w:b/>
          <w:bCs/>
        </w:rPr>
        <w:t xml:space="preserve">Response to the </w:t>
      </w:r>
      <w:r w:rsidR="00E50CC1" w:rsidRPr="003B1066">
        <w:rPr>
          <w:b/>
          <w:bCs/>
        </w:rPr>
        <w:t xml:space="preserve">2nd </w:t>
      </w:r>
      <w:r w:rsidR="00F06E05" w:rsidRPr="003B1066">
        <w:rPr>
          <w:b/>
          <w:bCs/>
        </w:rPr>
        <w:t>consultation</w:t>
      </w:r>
      <w:r w:rsidR="00E50CC1" w:rsidRPr="003B1066">
        <w:rPr>
          <w:b/>
          <w:bCs/>
        </w:rPr>
        <w:t xml:space="preserve"> </w:t>
      </w:r>
      <w:proofErr w:type="gramStart"/>
      <w:r w:rsidR="00E50CC1" w:rsidRPr="003B1066">
        <w:rPr>
          <w:b/>
          <w:bCs/>
        </w:rPr>
        <w:t xml:space="preserve">and </w:t>
      </w:r>
      <w:r w:rsidR="00F71FE2">
        <w:rPr>
          <w:b/>
          <w:bCs/>
        </w:rPr>
        <w:t xml:space="preserve"> </w:t>
      </w:r>
      <w:r w:rsidR="00E50CC1" w:rsidRPr="003B1066">
        <w:rPr>
          <w:b/>
          <w:bCs/>
        </w:rPr>
        <w:t>Bellway</w:t>
      </w:r>
      <w:proofErr w:type="gramEnd"/>
      <w:r w:rsidR="00E50CC1" w:rsidRPr="003B1066">
        <w:rPr>
          <w:b/>
          <w:bCs/>
        </w:rPr>
        <w:t xml:space="preserve"> Homes letter of 26th February 2026 (Published </w:t>
      </w:r>
      <w:r w:rsidR="00874E66">
        <w:rPr>
          <w:b/>
          <w:bCs/>
        </w:rPr>
        <w:t xml:space="preserve">on </w:t>
      </w:r>
      <w:r w:rsidR="00FE3A8C">
        <w:rPr>
          <w:b/>
          <w:bCs/>
        </w:rPr>
        <w:t>C</w:t>
      </w:r>
      <w:r w:rsidR="00B02167">
        <w:rPr>
          <w:b/>
          <w:bCs/>
        </w:rPr>
        <w:t xml:space="preserve">heshire East Portal </w:t>
      </w:r>
      <w:r w:rsidR="00F06E05" w:rsidRPr="003B1066">
        <w:rPr>
          <w:b/>
          <w:bCs/>
        </w:rPr>
        <w:t>1</w:t>
      </w:r>
      <w:r w:rsidR="00C513F4">
        <w:rPr>
          <w:b/>
          <w:bCs/>
        </w:rPr>
        <w:t>8</w:t>
      </w:r>
      <w:r w:rsidR="00F06E05" w:rsidRPr="003B1066">
        <w:rPr>
          <w:b/>
          <w:bCs/>
        </w:rPr>
        <w:t>th March 2026)</w:t>
      </w:r>
    </w:p>
    <w:p w14:paraId="1D98A72D" w14:textId="72D50968" w:rsidR="00CC42A6" w:rsidRDefault="00B02167" w:rsidP="00E064A9">
      <w:pPr>
        <w:jc w:val="center"/>
      </w:pPr>
      <w:r>
        <w:t>6</w:t>
      </w:r>
      <w:r w:rsidRPr="00B02167">
        <w:rPr>
          <w:vertAlign w:val="superscript"/>
        </w:rPr>
        <w:t>th</w:t>
      </w:r>
      <w:r>
        <w:t xml:space="preserve"> April </w:t>
      </w:r>
      <w:r w:rsidR="004E3A3A" w:rsidRPr="00F06E05">
        <w:t>202</w:t>
      </w:r>
      <w:r w:rsidR="00BB4ED3" w:rsidRPr="00F06E05">
        <w:t>6</w:t>
      </w:r>
      <w:r w:rsidR="004E3A3A" w:rsidRPr="00F06E05">
        <w:t xml:space="preserve"> </w:t>
      </w:r>
    </w:p>
    <w:p w14:paraId="77C1906E" w14:textId="77777777" w:rsidR="00B3358B" w:rsidRDefault="00B3358B" w:rsidP="00E064A9">
      <w:pPr>
        <w:jc w:val="center"/>
      </w:pPr>
    </w:p>
    <w:p w14:paraId="2FEEE1DF" w14:textId="045A6027" w:rsidR="00B3358B" w:rsidRPr="0046003E" w:rsidRDefault="0046003E" w:rsidP="0046003E">
      <w:pPr>
        <w:jc w:val="center"/>
        <w:rPr>
          <w:i/>
          <w:iCs/>
        </w:rPr>
      </w:pPr>
      <w:r w:rsidRPr="0046003E">
        <w:rPr>
          <w:i/>
          <w:iCs/>
        </w:rPr>
        <w:t>Protect Lindow Facebook Members</w:t>
      </w:r>
      <w:r w:rsidR="00720B23">
        <w:rPr>
          <w:i/>
          <w:iCs/>
        </w:rPr>
        <w:t xml:space="preserve"> - 436</w:t>
      </w:r>
    </w:p>
    <w:p w14:paraId="3DF9DC1C" w14:textId="4E7C3234" w:rsidR="004E3A3A" w:rsidRPr="00F372FC" w:rsidRDefault="005554FD">
      <w:pPr>
        <w:rPr>
          <w:b/>
          <w:bCs/>
        </w:rPr>
      </w:pPr>
      <w:r>
        <w:rPr>
          <w:b/>
          <w:bCs/>
        </w:rPr>
        <w:br w:type="page"/>
      </w:r>
    </w:p>
    <w:p w14:paraId="0A596A68" w14:textId="13BDE1F3" w:rsidR="00EE3E61" w:rsidRPr="00F372FC" w:rsidRDefault="00EE3E61">
      <w:pPr>
        <w:rPr>
          <w:b/>
          <w:bCs/>
        </w:rPr>
      </w:pPr>
      <w:r w:rsidRPr="00F372FC">
        <w:rPr>
          <w:b/>
          <w:bCs/>
        </w:rPr>
        <w:lastRenderedPageBreak/>
        <w:t>Safeguarding</w:t>
      </w:r>
      <w:r w:rsidR="00F92CDF">
        <w:rPr>
          <w:b/>
          <w:bCs/>
        </w:rPr>
        <w:t xml:space="preserve"> and premature application</w:t>
      </w:r>
    </w:p>
    <w:p w14:paraId="2D2FBC21" w14:textId="7D389435" w:rsidR="005576C0" w:rsidRPr="00F372FC" w:rsidRDefault="00846A6F" w:rsidP="00354B78">
      <w:pPr>
        <w:pStyle w:val="ListParagraph"/>
        <w:numPr>
          <w:ilvl w:val="0"/>
          <w:numId w:val="2"/>
        </w:numPr>
      </w:pPr>
      <w:r w:rsidRPr="00F372FC">
        <w:t>LPS 59 is safeguarded until after 20</w:t>
      </w:r>
      <w:r w:rsidR="00BB4ED3">
        <w:t>30</w:t>
      </w:r>
    </w:p>
    <w:p w14:paraId="24E3AF3E" w14:textId="5D9C5B61" w:rsidR="00FB6BDC" w:rsidRDefault="00F372FC" w:rsidP="00FB6BDC">
      <w:pPr>
        <w:pStyle w:val="ListParagraph"/>
        <w:numPr>
          <w:ilvl w:val="0"/>
          <w:numId w:val="2"/>
        </w:numPr>
        <w:rPr>
          <w:u w:val="single"/>
        </w:rPr>
      </w:pPr>
      <w:r w:rsidRPr="00F372FC">
        <w:t>The N</w:t>
      </w:r>
      <w:r w:rsidR="00D80FFA">
        <w:t>ational Planning Policy Framework (N</w:t>
      </w:r>
      <w:r w:rsidRPr="00F372FC">
        <w:t>PPF</w:t>
      </w:r>
      <w:r w:rsidR="00D80FFA">
        <w:t>)</w:t>
      </w:r>
      <w:r w:rsidRPr="00F372FC">
        <w:t xml:space="preserve"> </w:t>
      </w:r>
      <w:r w:rsidR="00230F24">
        <w:t>clearly</w:t>
      </w:r>
      <w:r w:rsidR="007B787B">
        <w:t xml:space="preserve"> says</w:t>
      </w:r>
      <w:r w:rsidRPr="00F372FC">
        <w:t xml:space="preserve"> that </w:t>
      </w:r>
      <w:r w:rsidRPr="00EF1F82">
        <w:rPr>
          <w:u w:val="single"/>
        </w:rPr>
        <w:t>safeguarded land cannot be used before a review of the Local Plan</w:t>
      </w:r>
    </w:p>
    <w:p w14:paraId="3A3D4805" w14:textId="474CA8AC" w:rsidR="00F372FC" w:rsidRPr="00FB6BDC" w:rsidRDefault="00FB6BDC" w:rsidP="00FB6BDC">
      <w:pPr>
        <w:pStyle w:val="ListParagraph"/>
        <w:numPr>
          <w:ilvl w:val="0"/>
          <w:numId w:val="2"/>
        </w:numPr>
        <w:rPr>
          <w:u w:val="single"/>
        </w:rPr>
      </w:pPr>
      <w:r>
        <w:rPr>
          <w:rFonts w:eastAsia="Times New Roman" w:cs="Times New Roman"/>
          <w:kern w:val="0"/>
          <w:lang w:eastAsia="en-GB"/>
          <w14:ligatures w14:val="none"/>
        </w:rPr>
        <w:t>S</w:t>
      </w:r>
      <w:r w:rsidR="00F372FC" w:rsidRPr="00FB6BDC">
        <w:rPr>
          <w:rFonts w:eastAsia="Times New Roman" w:cs="Times New Roman"/>
          <w:kern w:val="0"/>
          <w:lang w:eastAsia="en-GB"/>
          <w14:ligatures w14:val="none"/>
        </w:rPr>
        <w:t xml:space="preserve">afeguarded land </w:t>
      </w:r>
      <w:r>
        <w:rPr>
          <w:rFonts w:eastAsia="Times New Roman" w:cs="Times New Roman"/>
          <w:kern w:val="0"/>
          <w:lang w:eastAsia="en-GB"/>
          <w14:ligatures w14:val="none"/>
        </w:rPr>
        <w:t xml:space="preserve">cannot be developed </w:t>
      </w:r>
      <w:r w:rsidR="00F372FC" w:rsidRPr="00FB6BDC">
        <w:rPr>
          <w:rFonts w:eastAsia="Times New Roman" w:cs="Times New Roman"/>
          <w:kern w:val="0"/>
          <w:lang w:eastAsia="en-GB"/>
          <w14:ligatures w14:val="none"/>
        </w:rPr>
        <w:t>“early”</w:t>
      </w:r>
      <w:r>
        <w:rPr>
          <w:rFonts w:eastAsia="Times New Roman" w:cs="Times New Roman"/>
          <w:kern w:val="0"/>
          <w:lang w:eastAsia="en-GB"/>
          <w14:ligatures w14:val="none"/>
        </w:rPr>
        <w:t xml:space="preserve"> </w:t>
      </w:r>
      <w:r w:rsidR="00F372FC" w:rsidRPr="00FB6BDC">
        <w:rPr>
          <w:rFonts w:eastAsia="Times New Roman" w:cs="Times New Roman"/>
          <w:kern w:val="0"/>
          <w:lang w:eastAsia="en-GB"/>
          <w14:ligatures w14:val="none"/>
        </w:rPr>
        <w:t>via a standalone planning application.</w:t>
      </w:r>
    </w:p>
    <w:p w14:paraId="5C00BAC3" w14:textId="3FE84D60" w:rsidR="00F372FC" w:rsidRPr="00354B78" w:rsidRDefault="00F372FC" w:rsidP="00F372FC">
      <w:pPr>
        <w:spacing w:after="0" w:line="240" w:lineRule="auto"/>
        <w:rPr>
          <w:rFonts w:eastAsia="Times New Roman" w:cs="Times New Roman"/>
          <w:kern w:val="0"/>
          <w:lang w:eastAsia="en-GB"/>
          <w14:ligatures w14:val="none"/>
        </w:rPr>
      </w:pPr>
      <w:r w:rsidRPr="00354B78">
        <w:rPr>
          <w:rFonts w:eastAsia="Times New Roman" w:cs="Times New Roman"/>
          <w:kern w:val="0"/>
          <w:lang w:eastAsia="en-GB"/>
          <w14:ligatures w14:val="none"/>
        </w:rPr>
        <w:t>The land must first be:</w:t>
      </w:r>
    </w:p>
    <w:p w14:paraId="2309A79A" w14:textId="77777777" w:rsidR="00F372FC" w:rsidRPr="00354B78" w:rsidRDefault="00F372FC" w:rsidP="00F372FC">
      <w:pPr>
        <w:numPr>
          <w:ilvl w:val="0"/>
          <w:numId w:val="1"/>
        </w:numPr>
        <w:spacing w:before="100" w:beforeAutospacing="1" w:after="100" w:afterAutospacing="1" w:line="240" w:lineRule="auto"/>
        <w:rPr>
          <w:rFonts w:eastAsia="Times New Roman" w:cs="Times New Roman"/>
          <w:kern w:val="0"/>
          <w:lang w:eastAsia="en-GB"/>
          <w14:ligatures w14:val="none"/>
        </w:rPr>
      </w:pPr>
      <w:r w:rsidRPr="00354B78">
        <w:rPr>
          <w:rFonts w:eastAsia="Times New Roman" w:cs="Times New Roman"/>
          <w:kern w:val="0"/>
          <w:lang w:eastAsia="en-GB"/>
          <w14:ligatures w14:val="none"/>
        </w:rPr>
        <w:t>Considered through a Local Plan review, and</w:t>
      </w:r>
    </w:p>
    <w:p w14:paraId="446F93D7" w14:textId="44499813" w:rsidR="00F372FC" w:rsidRPr="00354B78" w:rsidRDefault="00F372FC" w:rsidP="00F372FC">
      <w:pPr>
        <w:numPr>
          <w:ilvl w:val="0"/>
          <w:numId w:val="1"/>
        </w:numPr>
        <w:spacing w:before="100" w:beforeAutospacing="1" w:after="100" w:afterAutospacing="1" w:line="240" w:lineRule="auto"/>
        <w:rPr>
          <w:rFonts w:eastAsia="Times New Roman" w:cs="Times New Roman"/>
          <w:kern w:val="0"/>
          <w:lang w:eastAsia="en-GB"/>
          <w14:ligatures w14:val="none"/>
        </w:rPr>
      </w:pPr>
      <w:r w:rsidRPr="00354B78">
        <w:rPr>
          <w:rFonts w:eastAsia="Times New Roman" w:cs="Times New Roman"/>
          <w:kern w:val="0"/>
          <w:lang w:eastAsia="en-GB"/>
          <w14:ligatures w14:val="none"/>
        </w:rPr>
        <w:t>Formally allocated for development</w:t>
      </w:r>
      <w:r w:rsidR="00354B78">
        <w:rPr>
          <w:rFonts w:eastAsia="Times New Roman" w:cs="Times New Roman"/>
          <w:kern w:val="0"/>
          <w:lang w:eastAsia="en-GB"/>
          <w14:ligatures w14:val="none"/>
        </w:rPr>
        <w:t xml:space="preserve"> </w:t>
      </w:r>
      <w:r w:rsidRPr="00354B78">
        <w:rPr>
          <w:rFonts w:eastAsia="Times New Roman" w:cs="Times New Roman"/>
          <w:kern w:val="0"/>
          <w:lang w:eastAsia="en-GB"/>
          <w14:ligatures w14:val="none"/>
        </w:rPr>
        <w:t>in that plan.</w:t>
      </w:r>
    </w:p>
    <w:p w14:paraId="63BA15BE" w14:textId="4040465C" w:rsidR="00201050" w:rsidRDefault="00F372FC" w:rsidP="00F372FC">
      <w:pPr>
        <w:rPr>
          <w:color w:val="000000"/>
          <w:u w:val="single"/>
        </w:rPr>
      </w:pPr>
      <w:r w:rsidRPr="00354B78">
        <w:rPr>
          <w:color w:val="000000"/>
        </w:rPr>
        <w:t>The NPPF does</w:t>
      </w:r>
      <w:r w:rsidRPr="00354B78">
        <w:rPr>
          <w:rStyle w:val="apple-converted-space"/>
          <w:color w:val="000000"/>
        </w:rPr>
        <w:t> </w:t>
      </w:r>
      <w:r w:rsidRPr="00354B78">
        <w:rPr>
          <w:rStyle w:val="Strong"/>
          <w:b w:val="0"/>
          <w:bCs w:val="0"/>
          <w:color w:val="000000"/>
        </w:rPr>
        <w:t xml:space="preserve">not just </w:t>
      </w:r>
      <w:r w:rsidRPr="007518A2">
        <w:rPr>
          <w:rStyle w:val="Strong"/>
          <w:b w:val="0"/>
          <w:bCs w:val="0"/>
          <w:color w:val="000000"/>
        </w:rPr>
        <w:t>suggest</w:t>
      </w:r>
      <w:r w:rsidRPr="007518A2">
        <w:rPr>
          <w:b/>
          <w:bCs/>
          <w:color w:val="000000"/>
        </w:rPr>
        <w:t>,</w:t>
      </w:r>
      <w:r w:rsidRPr="00CE05F4">
        <w:rPr>
          <w:color w:val="000000"/>
        </w:rPr>
        <w:t xml:space="preserve"> but</w:t>
      </w:r>
      <w:r w:rsidRPr="00C03BFE">
        <w:rPr>
          <w:color w:val="000000"/>
          <w:u w:val="single"/>
        </w:rPr>
        <w:t xml:space="preserve"> clearly</w:t>
      </w:r>
      <w:r w:rsidR="00354B78" w:rsidRPr="00C03BFE">
        <w:rPr>
          <w:rStyle w:val="apple-converted-space"/>
          <w:color w:val="000000"/>
          <w:u w:val="single"/>
        </w:rPr>
        <w:t xml:space="preserve"> </w:t>
      </w:r>
      <w:r w:rsidRPr="00C03BFE">
        <w:rPr>
          <w:rStyle w:val="Strong"/>
          <w:b w:val="0"/>
          <w:bCs w:val="0"/>
          <w:color w:val="000000"/>
          <w:u w:val="single"/>
        </w:rPr>
        <w:t>expects</w:t>
      </w:r>
      <w:r w:rsidR="00EF1F82" w:rsidRPr="007518A2">
        <w:rPr>
          <w:rStyle w:val="Strong"/>
          <w:b w:val="0"/>
          <w:bCs w:val="0"/>
          <w:color w:val="000000"/>
        </w:rPr>
        <w:t>,</w:t>
      </w:r>
      <w:r w:rsidR="00354B78" w:rsidRPr="007518A2">
        <w:rPr>
          <w:rStyle w:val="apple-converted-space"/>
          <w:color w:val="000000"/>
        </w:rPr>
        <w:t xml:space="preserve"> </w:t>
      </w:r>
      <w:r w:rsidRPr="007518A2">
        <w:rPr>
          <w:color w:val="000000"/>
        </w:rPr>
        <w:t>that safeguarded land is only developed</w:t>
      </w:r>
      <w:r w:rsidR="00354B78" w:rsidRPr="007518A2">
        <w:rPr>
          <w:rStyle w:val="apple-converted-space"/>
          <w:color w:val="000000"/>
        </w:rPr>
        <w:t xml:space="preserve"> </w:t>
      </w:r>
      <w:r w:rsidRPr="00C03BFE">
        <w:rPr>
          <w:rStyle w:val="Strong"/>
          <w:b w:val="0"/>
          <w:bCs w:val="0"/>
          <w:color w:val="000000"/>
          <w:u w:val="single"/>
        </w:rPr>
        <w:t>after a Local Plan review</w:t>
      </w:r>
      <w:r w:rsidRPr="007518A2">
        <w:rPr>
          <w:rStyle w:val="Strong"/>
          <w:b w:val="0"/>
          <w:bCs w:val="0"/>
          <w:color w:val="000000"/>
        </w:rPr>
        <w:t xml:space="preserve"> allocates it</w:t>
      </w:r>
      <w:r w:rsidRPr="007518A2">
        <w:rPr>
          <w:color w:val="000000"/>
        </w:rPr>
        <w:t>.</w:t>
      </w:r>
    </w:p>
    <w:p w14:paraId="59E3CE7F" w14:textId="77777777" w:rsidR="00930539" w:rsidRDefault="00354B78" w:rsidP="00F372FC">
      <w:pPr>
        <w:rPr>
          <w:color w:val="000000"/>
        </w:rPr>
      </w:pPr>
      <w:r w:rsidRPr="00C81A47">
        <w:rPr>
          <w:color w:val="000000"/>
        </w:rPr>
        <w:t>There has been no local plan review which is clearly required</w:t>
      </w:r>
      <w:r w:rsidR="00930539">
        <w:rPr>
          <w:color w:val="000000"/>
        </w:rPr>
        <w:t xml:space="preserve"> by the NPPF. </w:t>
      </w:r>
    </w:p>
    <w:p w14:paraId="1F0638C1" w14:textId="4E09EF62" w:rsidR="0007155D" w:rsidRPr="00C5419C" w:rsidRDefault="000E1857" w:rsidP="0098521A">
      <w:pPr>
        <w:pStyle w:val="ListParagraph"/>
        <w:ind w:left="0"/>
      </w:pPr>
      <w:r>
        <w:t>The application is therefore premature, clearly contradicts the view of the Planning Inspector and conflicts directly with the NPPF</w:t>
      </w:r>
      <w:r w:rsidR="00C8339F">
        <w:t>. It</w:t>
      </w:r>
      <w:r w:rsidR="005165A0">
        <w:t xml:space="preserve"> should be rejected on this basis.</w:t>
      </w:r>
    </w:p>
    <w:p w14:paraId="70041CC9" w14:textId="77777777" w:rsidR="00C8339F" w:rsidRDefault="00C8339F" w:rsidP="000E1857">
      <w:pPr>
        <w:rPr>
          <w:b/>
          <w:bCs/>
        </w:rPr>
      </w:pPr>
    </w:p>
    <w:p w14:paraId="6D772929" w14:textId="318AA3AA" w:rsidR="00846A6F" w:rsidRPr="00185639" w:rsidRDefault="00D004C2">
      <w:pPr>
        <w:rPr>
          <w:b/>
          <w:bCs/>
        </w:rPr>
      </w:pPr>
      <w:r>
        <w:rPr>
          <w:b/>
          <w:bCs/>
        </w:rPr>
        <w:t xml:space="preserve">Site </w:t>
      </w:r>
      <w:r w:rsidR="00185639" w:rsidRPr="00185639">
        <w:rPr>
          <w:b/>
          <w:bCs/>
        </w:rPr>
        <w:t>Suitability</w:t>
      </w:r>
    </w:p>
    <w:p w14:paraId="5D1DF371" w14:textId="2B7A72EB" w:rsidR="00E764A0" w:rsidRDefault="00E46506" w:rsidP="00416004">
      <w:pPr>
        <w:pStyle w:val="p1"/>
        <w:rPr>
          <w:rFonts w:asciiTheme="minorHAnsi" w:hAnsiTheme="minorHAnsi"/>
          <w:sz w:val="24"/>
          <w:szCs w:val="24"/>
        </w:rPr>
      </w:pPr>
      <w:r w:rsidRPr="00785E4B">
        <w:rPr>
          <w:rFonts w:asciiTheme="minorHAnsi" w:hAnsiTheme="minorHAnsi"/>
          <w:sz w:val="24"/>
          <w:szCs w:val="24"/>
        </w:rPr>
        <w:t>In the P</w:t>
      </w:r>
      <w:r w:rsidR="00E764A0" w:rsidRPr="00785E4B">
        <w:rPr>
          <w:rFonts w:asciiTheme="minorHAnsi" w:hAnsiTheme="minorHAnsi"/>
          <w:sz w:val="24"/>
          <w:szCs w:val="24"/>
        </w:rPr>
        <w:t>lanning Inspectorate Report to C</w:t>
      </w:r>
      <w:r w:rsidR="005A4477">
        <w:rPr>
          <w:rFonts w:asciiTheme="minorHAnsi" w:hAnsiTheme="minorHAnsi"/>
          <w:sz w:val="24"/>
          <w:szCs w:val="24"/>
        </w:rPr>
        <w:t>heshire East Council (C</w:t>
      </w:r>
      <w:r w:rsidR="00E764A0" w:rsidRPr="00785E4B">
        <w:rPr>
          <w:rFonts w:asciiTheme="minorHAnsi" w:hAnsiTheme="minorHAnsi"/>
          <w:sz w:val="24"/>
          <w:szCs w:val="24"/>
        </w:rPr>
        <w:t>EC</w:t>
      </w:r>
      <w:r w:rsidR="005A4477">
        <w:rPr>
          <w:rFonts w:asciiTheme="minorHAnsi" w:hAnsiTheme="minorHAnsi"/>
          <w:sz w:val="24"/>
          <w:szCs w:val="24"/>
        </w:rPr>
        <w:t>)</w:t>
      </w:r>
      <w:r w:rsidR="00E764A0" w:rsidRPr="00785E4B">
        <w:rPr>
          <w:rFonts w:asciiTheme="minorHAnsi" w:hAnsiTheme="minorHAnsi"/>
          <w:sz w:val="24"/>
          <w:szCs w:val="24"/>
        </w:rPr>
        <w:t xml:space="preserve"> 20th June 2017</w:t>
      </w:r>
      <w:r w:rsidR="0041735A">
        <w:rPr>
          <w:rFonts w:asciiTheme="minorHAnsi" w:hAnsiTheme="minorHAnsi"/>
          <w:sz w:val="24"/>
          <w:szCs w:val="24"/>
        </w:rPr>
        <w:t xml:space="preserve">, the Inspector </w:t>
      </w:r>
      <w:r w:rsidR="0041735A" w:rsidRPr="0041735A">
        <w:rPr>
          <w:rFonts w:asciiTheme="minorHAnsi" w:hAnsiTheme="minorHAnsi"/>
          <w:sz w:val="24"/>
          <w:szCs w:val="24"/>
        </w:rPr>
        <w:t>S</w:t>
      </w:r>
      <w:r w:rsidR="00E764A0" w:rsidRPr="0041735A">
        <w:rPr>
          <w:rFonts w:asciiTheme="minorHAnsi" w:hAnsiTheme="minorHAnsi"/>
          <w:sz w:val="24"/>
          <w:szCs w:val="24"/>
        </w:rPr>
        <w:t>tephen J Pratt</w:t>
      </w:r>
      <w:r w:rsidR="000F2823" w:rsidRPr="0041735A">
        <w:rPr>
          <w:rFonts w:asciiTheme="minorHAnsi" w:hAnsiTheme="minorHAnsi"/>
          <w:sz w:val="24"/>
          <w:szCs w:val="24"/>
        </w:rPr>
        <w:t xml:space="preserve"> BA (Hons) MRTPI</w:t>
      </w:r>
      <w:r w:rsidR="006516D7">
        <w:rPr>
          <w:rFonts w:asciiTheme="minorHAnsi" w:hAnsiTheme="minorHAnsi"/>
          <w:sz w:val="24"/>
          <w:szCs w:val="24"/>
        </w:rPr>
        <w:t xml:space="preserve"> sa</w:t>
      </w:r>
      <w:r w:rsidR="00191C74">
        <w:rPr>
          <w:rFonts w:asciiTheme="minorHAnsi" w:hAnsiTheme="minorHAnsi"/>
          <w:sz w:val="24"/>
          <w:szCs w:val="24"/>
        </w:rPr>
        <w:t>id</w:t>
      </w:r>
      <w:r w:rsidR="006516D7">
        <w:rPr>
          <w:rFonts w:asciiTheme="minorHAnsi" w:hAnsiTheme="minorHAnsi"/>
          <w:sz w:val="24"/>
          <w:szCs w:val="24"/>
        </w:rPr>
        <w:t xml:space="preserve"> the following</w:t>
      </w:r>
      <w:r w:rsidR="00191C74">
        <w:rPr>
          <w:rFonts w:asciiTheme="minorHAnsi" w:hAnsiTheme="minorHAnsi"/>
          <w:sz w:val="24"/>
          <w:szCs w:val="24"/>
        </w:rPr>
        <w:t xml:space="preserve"> of LPS 59.</w:t>
      </w:r>
    </w:p>
    <w:p w14:paraId="65146D9C" w14:textId="77777777" w:rsidR="00416004" w:rsidRPr="00785E4B" w:rsidRDefault="00416004" w:rsidP="00416004">
      <w:pPr>
        <w:pStyle w:val="p1"/>
        <w:rPr>
          <w:rFonts w:asciiTheme="minorHAnsi" w:hAnsiTheme="minorHAnsi"/>
          <w:sz w:val="24"/>
          <w:szCs w:val="24"/>
        </w:rPr>
      </w:pPr>
    </w:p>
    <w:p w14:paraId="6111137C" w14:textId="06042D07" w:rsidR="00E764A0" w:rsidRPr="00A339DC" w:rsidRDefault="00003043" w:rsidP="00E764A0">
      <w:pPr>
        <w:rPr>
          <w:i/>
          <w:iCs/>
        </w:rPr>
      </w:pPr>
      <w:r>
        <w:rPr>
          <w:i/>
          <w:iCs/>
        </w:rPr>
        <w:t>‘</w:t>
      </w:r>
      <w:r w:rsidR="00E764A0" w:rsidRPr="00A339DC">
        <w:rPr>
          <w:i/>
          <w:iCs/>
        </w:rPr>
        <w:t xml:space="preserve">Land at Upcast Lane/Cumber Lane (CS36) is identified as Safeguarded Land (15ha). This site currently makes a limited contribution to Green Belt purposes, and CEC has demonstrated the exceptional circumstances justifying the release of this site from the </w:t>
      </w:r>
      <w:r w:rsidR="00E764A0" w:rsidRPr="00D35F9A">
        <w:rPr>
          <w:i/>
          <w:iCs/>
        </w:rPr>
        <w:t xml:space="preserve">Green Belt, including the possibility of allocating it now for new housing. </w:t>
      </w:r>
      <w:r w:rsidR="00E764A0" w:rsidRPr="007518A2">
        <w:rPr>
          <w:i/>
          <w:iCs/>
        </w:rPr>
        <w:t>There are some</w:t>
      </w:r>
      <w:r w:rsidR="00E764A0" w:rsidRPr="00D35F9A">
        <w:rPr>
          <w:i/>
          <w:iCs/>
          <w:u w:val="single"/>
        </w:rPr>
        <w:t xml:space="preserve"> concerns about access to the site, particularly using the existing road network, and the potential impact on the surrounding landscape, which is of local importance due to the historic field patterns.</w:t>
      </w:r>
      <w:r w:rsidR="00E764A0" w:rsidRPr="00D35F9A">
        <w:rPr>
          <w:i/>
          <w:iCs/>
        </w:rPr>
        <w:t xml:space="preserve"> However, the CELSP-PC does not allocate this land for development at this time; </w:t>
      </w:r>
      <w:r w:rsidR="00E764A0" w:rsidRPr="00D35F9A">
        <w:rPr>
          <w:i/>
          <w:iCs/>
          <w:u w:val="single"/>
        </w:rPr>
        <w:t>these detailed matters could be considered in the future, if the site were to be released for development as a result of a future review of the CELPS.</w:t>
      </w:r>
      <w:r w:rsidR="00E764A0" w:rsidRPr="00D35F9A">
        <w:rPr>
          <w:i/>
          <w:iCs/>
        </w:rPr>
        <w:t xml:space="preserve"> No further amendments are needed to this proposal.</w:t>
      </w:r>
      <w:r>
        <w:rPr>
          <w:i/>
          <w:iCs/>
        </w:rPr>
        <w:t>’</w:t>
      </w:r>
    </w:p>
    <w:p w14:paraId="2E4C1FE9" w14:textId="77777777" w:rsidR="00D35F9A" w:rsidRDefault="00A339DC">
      <w:r>
        <w:t>Mr Pratt was clearly aware of the limitations of this site</w:t>
      </w:r>
      <w:r w:rsidR="006D378F">
        <w:t xml:space="preserve"> </w:t>
      </w:r>
      <w:r w:rsidR="00A77CAC">
        <w:t>reg</w:t>
      </w:r>
      <w:r w:rsidR="006D378F">
        <w:t>a</w:t>
      </w:r>
      <w:r w:rsidR="00A77CAC">
        <w:t>r</w:t>
      </w:r>
      <w:r w:rsidR="006D378F">
        <w:t xml:space="preserve">ding </w:t>
      </w:r>
    </w:p>
    <w:p w14:paraId="45EF2F74" w14:textId="792CF3FA" w:rsidR="00D35F9A" w:rsidRDefault="006D378F" w:rsidP="00D35F9A">
      <w:pPr>
        <w:pStyle w:val="ListParagraph"/>
        <w:numPr>
          <w:ilvl w:val="0"/>
          <w:numId w:val="3"/>
        </w:numPr>
      </w:pPr>
      <w:r>
        <w:t>access</w:t>
      </w:r>
    </w:p>
    <w:p w14:paraId="5FC52EEE" w14:textId="3AF9E476" w:rsidR="00D35F9A" w:rsidRDefault="00D35F9A" w:rsidP="00D35F9A">
      <w:pPr>
        <w:pStyle w:val="ListParagraph"/>
        <w:numPr>
          <w:ilvl w:val="0"/>
          <w:numId w:val="3"/>
        </w:numPr>
      </w:pPr>
      <w:r>
        <w:t xml:space="preserve">the </w:t>
      </w:r>
      <w:r w:rsidR="00D423CA">
        <w:t>road</w:t>
      </w:r>
      <w:r>
        <w:t xml:space="preserve"> network </w:t>
      </w:r>
      <w:r w:rsidR="006D378F">
        <w:t xml:space="preserve">and </w:t>
      </w:r>
      <w:r w:rsidR="00A77CAC">
        <w:t>sustainability</w:t>
      </w:r>
    </w:p>
    <w:p w14:paraId="59CE4D9F" w14:textId="071FE7C5" w:rsidR="00FE70BE" w:rsidRDefault="006D378F" w:rsidP="003C7864">
      <w:pPr>
        <w:pStyle w:val="ListParagraph"/>
        <w:numPr>
          <w:ilvl w:val="0"/>
          <w:numId w:val="3"/>
        </w:numPr>
      </w:pPr>
      <w:r>
        <w:t xml:space="preserve">the historic </w:t>
      </w:r>
      <w:r w:rsidR="00420916">
        <w:t xml:space="preserve">landscape and </w:t>
      </w:r>
      <w:r>
        <w:t>moss rooms.</w:t>
      </w:r>
      <w:r w:rsidR="003C7864" w:rsidRPr="003C7864">
        <w:t xml:space="preserve"> </w:t>
      </w:r>
      <w:r w:rsidR="003C7864">
        <w:t>(</w:t>
      </w:r>
      <w:r w:rsidR="003C7864" w:rsidRPr="0062211C">
        <w:t>Note, he raised th</w:t>
      </w:r>
      <w:r w:rsidR="003C7864">
        <w:t>is</w:t>
      </w:r>
      <w:r w:rsidR="003C7864" w:rsidRPr="0062211C">
        <w:t xml:space="preserve"> issue even before the CEC Landscape Character Assessment identifying LPS 59 as an important </w:t>
      </w:r>
      <w:proofErr w:type="spellStart"/>
      <w:r w:rsidR="003C7864" w:rsidRPr="0062211C">
        <w:t>Mossland</w:t>
      </w:r>
      <w:proofErr w:type="spellEnd"/>
      <w:r w:rsidR="003C7864" w:rsidRPr="0062211C">
        <w:t xml:space="preserve"> Character Area</w:t>
      </w:r>
      <w:r w:rsidR="003C7864">
        <w:t>)</w:t>
      </w:r>
    </w:p>
    <w:p w14:paraId="011B3C5B" w14:textId="667EC16C" w:rsidR="00275F5F" w:rsidRPr="00F10F47" w:rsidRDefault="006D378F" w:rsidP="003C7864">
      <w:r w:rsidRPr="00F10F47">
        <w:lastRenderedPageBreak/>
        <w:t xml:space="preserve">He </w:t>
      </w:r>
      <w:r w:rsidR="004E0441" w:rsidRPr="00F10F47">
        <w:t>wa</w:t>
      </w:r>
      <w:r w:rsidRPr="00F10F47">
        <w:t>s also very clear that t</w:t>
      </w:r>
      <w:r w:rsidR="00D35F9A" w:rsidRPr="00F10F47">
        <w:t>h</w:t>
      </w:r>
      <w:r w:rsidRPr="00F10F47">
        <w:t>ere should be a review of the CE</w:t>
      </w:r>
      <w:r w:rsidR="00A17874">
        <w:t xml:space="preserve">C Local Plan Strategy </w:t>
      </w:r>
      <w:r w:rsidR="00EF38E9">
        <w:t xml:space="preserve">(LPS) </w:t>
      </w:r>
      <w:r w:rsidR="00A77CAC" w:rsidRPr="00F10F47">
        <w:t>before it was released to development</w:t>
      </w:r>
      <w:r w:rsidR="00D35F9A" w:rsidRPr="00F10F47">
        <w:t>.</w:t>
      </w:r>
      <w:r w:rsidR="00A17874">
        <w:t xml:space="preserve"> This has n</w:t>
      </w:r>
      <w:r w:rsidR="009A688F">
        <w:t>o</w:t>
      </w:r>
      <w:r w:rsidR="00A17874">
        <w:t xml:space="preserve">t </w:t>
      </w:r>
      <w:r w:rsidR="009A688F">
        <w:t>happened.</w:t>
      </w:r>
    </w:p>
    <w:p w14:paraId="1F8CED7E" w14:textId="71EB8234" w:rsidR="0080113F" w:rsidRDefault="00A9201A" w:rsidP="00A229E7">
      <w:r>
        <w:t xml:space="preserve">The </w:t>
      </w:r>
      <w:r w:rsidR="00E517F9">
        <w:t>application</w:t>
      </w:r>
      <w:r>
        <w:t xml:space="preserve"> ignores these earlier professional conclusions</w:t>
      </w:r>
      <w:r w:rsidR="00E517F9">
        <w:t>, nor does it address them</w:t>
      </w:r>
      <w:r w:rsidR="00812C08">
        <w:t>.</w:t>
      </w:r>
    </w:p>
    <w:p w14:paraId="724475E6" w14:textId="6D8BCDB5" w:rsidR="00812C08" w:rsidRDefault="00812C08" w:rsidP="00A229E7">
      <w:r>
        <w:t xml:space="preserve">The unresolved issues </w:t>
      </w:r>
      <w:r w:rsidR="000302A9">
        <w:t xml:space="preserve">of </w:t>
      </w:r>
      <w:r w:rsidR="00D36471">
        <w:t>poor sustainability</w:t>
      </w:r>
      <w:r w:rsidR="000302A9">
        <w:t xml:space="preserve">, </w:t>
      </w:r>
      <w:r w:rsidR="00D36471">
        <w:t xml:space="preserve">inadequate </w:t>
      </w:r>
      <w:r w:rsidR="000302A9">
        <w:t xml:space="preserve">road </w:t>
      </w:r>
      <w:r w:rsidR="00D36471">
        <w:t xml:space="preserve">network and </w:t>
      </w:r>
      <w:r w:rsidR="001678BC">
        <w:t xml:space="preserve">landscape sensitivity </w:t>
      </w:r>
      <w:r>
        <w:t>remain</w:t>
      </w:r>
      <w:r w:rsidR="001678BC">
        <w:t>,</w:t>
      </w:r>
      <w:r>
        <w:t xml:space="preserve"> </w:t>
      </w:r>
      <w:r w:rsidR="0080113F">
        <w:t>and make the site unsuitable for development.</w:t>
      </w:r>
    </w:p>
    <w:p w14:paraId="347F41EA" w14:textId="77777777" w:rsidR="0098521A" w:rsidRDefault="0098521A" w:rsidP="00A229E7"/>
    <w:p w14:paraId="50113C8C" w14:textId="77777777" w:rsidR="00B86BAD" w:rsidRPr="009137E6" w:rsidRDefault="00B86BAD" w:rsidP="00B86BAD">
      <w:pPr>
        <w:rPr>
          <w:b/>
          <w:bCs/>
        </w:rPr>
      </w:pPr>
      <w:r w:rsidRPr="00D43700">
        <w:rPr>
          <w:b/>
          <w:bCs/>
        </w:rPr>
        <w:t>Sustainability</w:t>
      </w:r>
    </w:p>
    <w:p w14:paraId="404C9A41" w14:textId="77777777" w:rsidR="00B86BAD" w:rsidRDefault="00B86BAD" w:rsidP="00B86BAD">
      <w:pPr>
        <w:rPr>
          <w:i/>
          <w:iCs/>
          <w:u w:val="single"/>
        </w:rPr>
      </w:pPr>
      <w:r w:rsidRPr="009137E6">
        <w:t>In 2017 Mr Pratt the government inspector said of LPS 59.</w:t>
      </w:r>
      <w:r>
        <w:rPr>
          <w:i/>
          <w:iCs/>
        </w:rPr>
        <w:t xml:space="preserve"> </w:t>
      </w:r>
      <w:r w:rsidRPr="00D35F9A">
        <w:rPr>
          <w:i/>
          <w:iCs/>
          <w:u w:val="single"/>
        </w:rPr>
        <w:t>There are some concerns about access to the site, particularly using the existing road network, and the potential impact on the surrounding landscape</w:t>
      </w:r>
      <w:r>
        <w:rPr>
          <w:i/>
          <w:iCs/>
          <w:u w:val="single"/>
        </w:rPr>
        <w:t>.</w:t>
      </w:r>
    </w:p>
    <w:p w14:paraId="55C68FD2" w14:textId="77777777" w:rsidR="00B86BAD" w:rsidRDefault="00B86BAD" w:rsidP="00B86BAD">
      <w:pPr>
        <w:spacing w:after="0" w:line="240" w:lineRule="auto"/>
        <w:rPr>
          <w:rFonts w:eastAsia="Times New Roman" w:cs="Times New Roman"/>
          <w:i/>
          <w:iCs/>
          <w:color w:val="141413"/>
          <w:kern w:val="0"/>
          <w:lang w:eastAsia="en-GB"/>
          <w14:ligatures w14:val="none"/>
        </w:rPr>
      </w:pPr>
      <w:r>
        <w:rPr>
          <w:rFonts w:eastAsia="Times New Roman" w:cs="Times New Roman"/>
          <w:color w:val="141413"/>
          <w:kern w:val="0"/>
          <w:lang w:eastAsia="en-GB"/>
          <w14:ligatures w14:val="none"/>
        </w:rPr>
        <w:t xml:space="preserve">Policy LSP3 states </w:t>
      </w:r>
      <w:r w:rsidRPr="00321C77">
        <w:rPr>
          <w:rFonts w:eastAsia="Times New Roman" w:cs="Times New Roman"/>
          <w:i/>
          <w:iCs/>
          <w:color w:val="141413"/>
          <w:kern w:val="0"/>
          <w:lang w:eastAsia="en-GB"/>
          <w14:ligatures w14:val="none"/>
        </w:rPr>
        <w:t>d</w:t>
      </w:r>
      <w:r w:rsidRPr="006E2D90">
        <w:rPr>
          <w:rFonts w:eastAsia="Times New Roman" w:cs="Times New Roman"/>
          <w:i/>
          <w:iCs/>
          <w:color w:val="141413"/>
          <w:kern w:val="0"/>
          <w:lang w:eastAsia="en-GB"/>
          <w14:ligatures w14:val="none"/>
        </w:rPr>
        <w:t>evelopment which is isolated from sustainable</w:t>
      </w:r>
      <w:r w:rsidRPr="00321C77">
        <w:rPr>
          <w:rFonts w:eastAsia="Times New Roman" w:cs="Times New Roman"/>
          <w:i/>
          <w:iCs/>
          <w:color w:val="141413"/>
          <w:kern w:val="0"/>
          <w:lang w:eastAsia="en-GB"/>
          <w14:ligatures w14:val="none"/>
        </w:rPr>
        <w:t xml:space="preserve"> </w:t>
      </w:r>
      <w:r w:rsidRPr="006E2D90">
        <w:rPr>
          <w:rFonts w:eastAsia="Times New Roman" w:cs="Times New Roman"/>
          <w:i/>
          <w:iCs/>
          <w:color w:val="141413"/>
          <w:kern w:val="0"/>
          <w:lang w:eastAsia="en-GB"/>
          <w14:ligatures w14:val="none"/>
        </w:rPr>
        <w:t>transport networks, is highly likely to become</w:t>
      </w:r>
      <w:r w:rsidRPr="00321C77">
        <w:rPr>
          <w:rFonts w:eastAsia="Times New Roman" w:cs="Times New Roman"/>
          <w:i/>
          <w:iCs/>
          <w:color w:val="141413"/>
          <w:kern w:val="0"/>
          <w:lang w:eastAsia="en-GB"/>
          <w14:ligatures w14:val="none"/>
        </w:rPr>
        <w:t xml:space="preserve"> </w:t>
      </w:r>
      <w:r w:rsidRPr="006E2D90">
        <w:rPr>
          <w:rFonts w:eastAsia="Times New Roman" w:cs="Times New Roman"/>
          <w:i/>
          <w:iCs/>
          <w:color w:val="141413"/>
          <w:kern w:val="0"/>
          <w:lang w:eastAsia="en-GB"/>
          <w14:ligatures w14:val="none"/>
        </w:rPr>
        <w:t>car dependent and therefore should be</w:t>
      </w:r>
      <w:r w:rsidRPr="00321C77">
        <w:rPr>
          <w:rFonts w:eastAsia="Times New Roman" w:cs="Times New Roman"/>
          <w:i/>
          <w:iCs/>
          <w:color w:val="141413"/>
          <w:kern w:val="0"/>
          <w:lang w:eastAsia="en-GB"/>
          <w14:ligatures w14:val="none"/>
        </w:rPr>
        <w:t xml:space="preserve"> </w:t>
      </w:r>
      <w:r w:rsidRPr="006E2D90">
        <w:rPr>
          <w:rFonts w:eastAsia="Times New Roman" w:cs="Times New Roman"/>
          <w:i/>
          <w:iCs/>
          <w:color w:val="141413"/>
          <w:kern w:val="0"/>
          <w:lang w:eastAsia="en-GB"/>
          <w14:ligatures w14:val="none"/>
        </w:rPr>
        <w:t>discouraged.</w:t>
      </w:r>
    </w:p>
    <w:p w14:paraId="3D884DD2" w14:textId="77777777" w:rsidR="00B86BAD" w:rsidRPr="003606F9" w:rsidRDefault="00B86BAD" w:rsidP="00B86BAD">
      <w:pPr>
        <w:spacing w:after="0" w:line="240" w:lineRule="auto"/>
        <w:rPr>
          <w:rFonts w:eastAsia="Times New Roman" w:cs="Times New Roman"/>
          <w:color w:val="141413"/>
          <w:kern w:val="0"/>
          <w:lang w:eastAsia="en-GB"/>
          <w14:ligatures w14:val="none"/>
        </w:rPr>
      </w:pPr>
    </w:p>
    <w:p w14:paraId="311E45A9" w14:textId="77777777" w:rsidR="00B86BAD" w:rsidRPr="009137E6" w:rsidRDefault="00B86BAD" w:rsidP="00B86BAD">
      <w:r w:rsidRPr="009137E6">
        <w:t>The NPPF requires development to be located where:</w:t>
      </w:r>
    </w:p>
    <w:p w14:paraId="71632C19" w14:textId="77777777" w:rsidR="00B86BAD" w:rsidRPr="009137E6" w:rsidRDefault="00B86BAD" w:rsidP="00B86BAD">
      <w:pPr>
        <w:pStyle w:val="ListParagraph"/>
        <w:numPr>
          <w:ilvl w:val="0"/>
          <w:numId w:val="2"/>
        </w:numPr>
      </w:pPr>
      <w:r w:rsidRPr="009137E6">
        <w:t xml:space="preserve">The </w:t>
      </w:r>
      <w:proofErr w:type="gramStart"/>
      <w:r w:rsidRPr="009137E6">
        <w:t>day to day</w:t>
      </w:r>
      <w:proofErr w:type="gramEnd"/>
      <w:r w:rsidRPr="009137E6">
        <w:t xml:space="preserve"> needs can be met sustainably</w:t>
      </w:r>
    </w:p>
    <w:p w14:paraId="049FB4C5" w14:textId="77777777" w:rsidR="00B86BAD" w:rsidRDefault="00B86BAD" w:rsidP="00B86BAD">
      <w:pPr>
        <w:pStyle w:val="ListParagraph"/>
        <w:numPr>
          <w:ilvl w:val="0"/>
          <w:numId w:val="2"/>
        </w:numPr>
      </w:pPr>
      <w:r w:rsidRPr="009137E6">
        <w:t>Reliance on the private car is minimised</w:t>
      </w:r>
    </w:p>
    <w:p w14:paraId="7DE69C70" w14:textId="77777777" w:rsidR="00B86BAD" w:rsidRPr="00EA654A" w:rsidRDefault="00B86BAD" w:rsidP="00B86BAD">
      <w:r w:rsidRPr="00EA654A">
        <w:t>The site is not highly accessible but is</w:t>
      </w:r>
      <w:r>
        <w:t xml:space="preserve"> </w:t>
      </w:r>
      <w:r w:rsidRPr="00EA654A">
        <w:t>poorly connected to services and public transport and cannot realistically be made more sustainable. The overall Department for Transport’s Connectivity Tool Lite score is below average, and confirms both the residents’ and Government Inspector’s concerns.</w:t>
      </w:r>
    </w:p>
    <w:p w14:paraId="130C81B5" w14:textId="77777777" w:rsidR="00B86BAD" w:rsidRDefault="00B86BAD" w:rsidP="00B86BAD">
      <w:r w:rsidRPr="009A5779">
        <w:t>Services are between, not within, reasonable walking distance – 2.7 kilometres (Wilmslow Station), 2.4 kilometres (Town Centre and Wilmslow High School).</w:t>
      </w:r>
      <w:r>
        <w:t xml:space="preserve"> </w:t>
      </w:r>
    </w:p>
    <w:p w14:paraId="61D8AA89" w14:textId="77777777" w:rsidR="00B86BAD" w:rsidRPr="009A5779" w:rsidRDefault="00B86BAD" w:rsidP="00B86BAD">
      <w:r w:rsidRPr="009137E6">
        <w:t>Walking is therefore unattractive to many users, especially children, the elderly or in poor weather.</w:t>
      </w:r>
    </w:p>
    <w:p w14:paraId="501322EF" w14:textId="77777777" w:rsidR="00B86BAD" w:rsidRPr="009137E6" w:rsidRDefault="00B86BAD" w:rsidP="00B86BAD">
      <w:pPr>
        <w:rPr>
          <w:b/>
          <w:bCs/>
        </w:rPr>
      </w:pPr>
      <w:r w:rsidRPr="009137E6">
        <w:t>The pedestrian routes are of low quality with narrow residential streets, poor discontinuous footways and not suitable access for all users,</w:t>
      </w:r>
      <w:r>
        <w:t xml:space="preserve"> </w:t>
      </w:r>
      <w:r w:rsidRPr="009137E6">
        <w:t>which does not promote active travel.</w:t>
      </w:r>
    </w:p>
    <w:p w14:paraId="09300A83" w14:textId="77777777" w:rsidR="00B86BAD" w:rsidRDefault="00B86BAD" w:rsidP="00B86BAD">
      <w:r w:rsidRPr="009137E6">
        <w:t>The routes are narrow</w:t>
      </w:r>
      <w:r>
        <w:t>,</w:t>
      </w:r>
      <w:r w:rsidRPr="009137E6">
        <w:t xml:space="preserve"> indirect and require multiple road crossings to get to</w:t>
      </w:r>
      <w:r>
        <w:t>,</w:t>
      </w:r>
      <w:r w:rsidRPr="009137E6">
        <w:t xml:space="preserve"> for example</w:t>
      </w:r>
      <w:r>
        <w:t>,</w:t>
      </w:r>
      <w:r w:rsidRPr="009137E6">
        <w:t xml:space="preserve"> Wilmslow High school or the train station.</w:t>
      </w:r>
    </w:p>
    <w:p w14:paraId="130FF558" w14:textId="77777777" w:rsidR="00B86BAD" w:rsidRPr="008D39C6" w:rsidRDefault="00B86BAD" w:rsidP="00B86BAD">
      <w:r w:rsidRPr="009A5779">
        <w:t>The truth is residents would be</w:t>
      </w:r>
      <w:r>
        <w:t xml:space="preserve"> </w:t>
      </w:r>
      <w:r w:rsidRPr="009A5779">
        <w:t>heavily reliant on cars. The development would generate</w:t>
      </w:r>
      <w:r>
        <w:t xml:space="preserve"> </w:t>
      </w:r>
      <w:r w:rsidRPr="009A5779">
        <w:t>significant additional traffic (hundreds of daily trips)</w:t>
      </w:r>
      <w:r>
        <w:t>.</w:t>
      </w:r>
    </w:p>
    <w:p w14:paraId="6643FBD2" w14:textId="77777777" w:rsidR="00B86BAD" w:rsidRPr="009951AD" w:rsidRDefault="00B86BAD" w:rsidP="00B86BAD">
      <w:r>
        <w:t>Routing traffic through unsuitable residential roads and streets shows the site has poor placemaking and fails to deliver a sustainable location.</w:t>
      </w:r>
    </w:p>
    <w:p w14:paraId="592092BC" w14:textId="77777777" w:rsidR="00B86BAD" w:rsidRPr="009137E6" w:rsidRDefault="00B86BAD" w:rsidP="00B86BAD">
      <w:r w:rsidRPr="009A5779">
        <w:lastRenderedPageBreak/>
        <w:t>The statistics provided by the applicant are not based on reliable baseline data and underestimate traffic volumes.</w:t>
      </w:r>
    </w:p>
    <w:p w14:paraId="51AA2245" w14:textId="77777777" w:rsidR="00B86BAD" w:rsidRPr="00D65559" w:rsidRDefault="00B86BAD" w:rsidP="00B86BAD">
      <w:pPr>
        <w:spacing w:before="100" w:beforeAutospacing="1" w:after="100" w:afterAutospacing="1" w:line="240" w:lineRule="auto"/>
        <w:outlineLvl w:val="1"/>
        <w:rPr>
          <w:rFonts w:eastAsia="Times New Roman" w:cs="Times New Roman"/>
          <w:color w:val="000000"/>
          <w:kern w:val="0"/>
          <w:lang w:eastAsia="en-GB"/>
          <w14:ligatures w14:val="none"/>
        </w:rPr>
      </w:pPr>
      <w:r w:rsidRPr="00153292">
        <w:rPr>
          <w:rFonts w:eastAsia="Times New Roman" w:cs="Times New Roman"/>
          <w:color w:val="000000"/>
          <w:kern w:val="0"/>
          <w:lang w:eastAsia="en-GB"/>
          <w14:ligatures w14:val="none"/>
        </w:rPr>
        <w:t xml:space="preserve">Using </w:t>
      </w:r>
      <w:r w:rsidRPr="00153292">
        <w:rPr>
          <w:color w:val="000000"/>
        </w:rPr>
        <w:t xml:space="preserve">TRICS based data </w:t>
      </w:r>
      <w:r w:rsidRPr="00153292">
        <w:rPr>
          <w:rFonts w:eastAsia="Times New Roman" w:cs="Times New Roman"/>
          <w:color w:val="000000"/>
          <w:kern w:val="0"/>
          <w:lang w:eastAsia="en-GB"/>
          <w14:ligatures w14:val="none"/>
        </w:rPr>
        <w:t>traffic flows</w:t>
      </w:r>
      <w:r w:rsidRPr="00D65559">
        <w:rPr>
          <w:rFonts w:eastAsia="Times New Roman" w:cs="Times New Roman"/>
          <w:color w:val="000000"/>
          <w:kern w:val="0"/>
          <w:lang w:eastAsia="en-GB"/>
          <w14:ligatures w14:val="none"/>
        </w:rPr>
        <w:t xml:space="preserve"> of 700 vehicle movements per day can be anticipated </w:t>
      </w:r>
      <w:r>
        <w:rPr>
          <w:rFonts w:eastAsia="Times New Roman" w:cs="Times New Roman"/>
          <w:color w:val="000000"/>
          <w:kern w:val="0"/>
          <w:lang w:eastAsia="en-GB"/>
          <w14:ligatures w14:val="none"/>
        </w:rPr>
        <w:t xml:space="preserve">from 130 houses </w:t>
      </w:r>
      <w:r w:rsidRPr="00D65559">
        <w:rPr>
          <w:rFonts w:eastAsia="Times New Roman" w:cs="Times New Roman"/>
          <w:color w:val="000000"/>
          <w:kern w:val="0"/>
          <w:lang w:eastAsia="en-GB"/>
          <w14:ligatures w14:val="none"/>
        </w:rPr>
        <w:t xml:space="preserve">especially </w:t>
      </w:r>
      <w:r>
        <w:rPr>
          <w:rFonts w:eastAsia="Times New Roman" w:cs="Times New Roman"/>
          <w:color w:val="000000"/>
          <w:kern w:val="0"/>
          <w:lang w:eastAsia="en-GB"/>
          <w14:ligatures w14:val="none"/>
        </w:rPr>
        <w:t xml:space="preserve">as </w:t>
      </w:r>
      <w:r w:rsidRPr="00D65559">
        <w:rPr>
          <w:rFonts w:eastAsia="Times New Roman" w:cs="Times New Roman"/>
          <w:color w:val="000000"/>
          <w:kern w:val="0"/>
          <w:lang w:eastAsia="en-GB"/>
          <w14:ligatures w14:val="none"/>
        </w:rPr>
        <w:t>Wilmslow is:</w:t>
      </w:r>
    </w:p>
    <w:p w14:paraId="06F18118" w14:textId="77777777" w:rsidR="00B86BAD" w:rsidRPr="00D65559" w:rsidRDefault="00B86BAD" w:rsidP="00B86BAD">
      <w:pPr>
        <w:numPr>
          <w:ilvl w:val="0"/>
          <w:numId w:val="6"/>
        </w:numPr>
        <w:spacing w:before="100" w:beforeAutospacing="1" w:after="100" w:afterAutospacing="1" w:line="240" w:lineRule="auto"/>
        <w:rPr>
          <w:rFonts w:eastAsia="Times New Roman" w:cs="Times New Roman"/>
          <w:color w:val="000000"/>
          <w:kern w:val="0"/>
          <w:lang w:eastAsia="en-GB"/>
          <w14:ligatures w14:val="none"/>
        </w:rPr>
      </w:pPr>
      <w:r w:rsidRPr="00D65559">
        <w:rPr>
          <w:rFonts w:eastAsia="Times New Roman" w:cs="Times New Roman"/>
          <w:color w:val="000000"/>
          <w:kern w:val="0"/>
          <w:lang w:eastAsia="en-GB"/>
          <w14:ligatures w14:val="none"/>
        </w:rPr>
        <w:t>Affluent, </w:t>
      </w:r>
      <w:r>
        <w:rPr>
          <w:rFonts w:eastAsia="Times New Roman" w:cs="Times New Roman"/>
          <w:color w:val="000000"/>
          <w:kern w:val="0"/>
          <w:lang w:eastAsia="en-GB"/>
          <w14:ligatures w14:val="none"/>
        </w:rPr>
        <w:t xml:space="preserve">with a </w:t>
      </w:r>
      <w:r w:rsidRPr="00D65559">
        <w:rPr>
          <w:rFonts w:eastAsia="Times New Roman" w:cs="Times New Roman"/>
          <w:color w:val="000000"/>
          <w:kern w:val="0"/>
          <w:lang w:eastAsia="en-GB"/>
          <w14:ligatures w14:val="none"/>
        </w:rPr>
        <w:t>high car ownership</w:t>
      </w:r>
      <w:r>
        <w:rPr>
          <w:rFonts w:eastAsia="Times New Roman" w:cs="Times New Roman"/>
          <w:color w:val="000000"/>
          <w:kern w:val="0"/>
          <w:lang w:eastAsia="en-GB"/>
          <w14:ligatures w14:val="none"/>
        </w:rPr>
        <w:t xml:space="preserve"> percentage</w:t>
      </w:r>
    </w:p>
    <w:p w14:paraId="79F228E4" w14:textId="77777777" w:rsidR="00B86BAD" w:rsidRPr="00D65559" w:rsidRDefault="00B86BAD" w:rsidP="00B86BAD">
      <w:pPr>
        <w:numPr>
          <w:ilvl w:val="0"/>
          <w:numId w:val="6"/>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A c</w:t>
      </w:r>
      <w:r w:rsidRPr="00D65559">
        <w:rPr>
          <w:rFonts w:eastAsia="Times New Roman" w:cs="Times New Roman"/>
          <w:color w:val="000000"/>
          <w:kern w:val="0"/>
          <w:lang w:eastAsia="en-GB"/>
          <w14:ligatures w14:val="none"/>
        </w:rPr>
        <w:t>ommuter town (Manchester/airport corridor)</w:t>
      </w:r>
    </w:p>
    <w:p w14:paraId="5A17B55A" w14:textId="77777777" w:rsidR="00B86BAD" w:rsidRPr="00D65559" w:rsidRDefault="00B86BAD" w:rsidP="00B86BAD">
      <w:pPr>
        <w:numPr>
          <w:ilvl w:val="0"/>
          <w:numId w:val="6"/>
        </w:numPr>
        <w:spacing w:before="100" w:beforeAutospacing="1" w:after="100" w:afterAutospacing="1"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Has m</w:t>
      </w:r>
      <w:r w:rsidRPr="00D65559">
        <w:rPr>
          <w:rFonts w:eastAsia="Times New Roman" w:cs="Times New Roman"/>
          <w:color w:val="000000"/>
          <w:kern w:val="0"/>
          <w:lang w:eastAsia="en-GB"/>
          <w14:ligatures w14:val="none"/>
        </w:rPr>
        <w:t>oderate rail access</w:t>
      </w:r>
      <w:r>
        <w:rPr>
          <w:rFonts w:eastAsia="Times New Roman" w:cs="Times New Roman"/>
          <w:color w:val="000000"/>
          <w:kern w:val="0"/>
          <w:lang w:eastAsia="en-GB"/>
          <w14:ligatures w14:val="none"/>
        </w:rPr>
        <w:t>.</w:t>
      </w:r>
    </w:p>
    <w:p w14:paraId="5A9527B8" w14:textId="77777777" w:rsidR="00B86BAD" w:rsidRPr="00D65559" w:rsidRDefault="00B86BAD" w:rsidP="00B86BAD">
      <w:pPr>
        <w:spacing w:before="100" w:beforeAutospacing="1" w:after="100" w:afterAutospacing="1" w:line="240" w:lineRule="auto"/>
        <w:rPr>
          <w:rFonts w:eastAsia="Times New Roman" w:cs="Times New Roman"/>
          <w:color w:val="000000"/>
          <w:kern w:val="0"/>
          <w:lang w:eastAsia="en-GB"/>
          <w14:ligatures w14:val="none"/>
        </w:rPr>
      </w:pPr>
      <w:r w:rsidRPr="00D65559">
        <w:rPr>
          <w:rFonts w:eastAsia="Times New Roman" w:cs="Times New Roman"/>
          <w:color w:val="000000"/>
          <w:kern w:val="0"/>
          <w:lang w:eastAsia="en-GB"/>
          <w14:ligatures w14:val="none"/>
        </w:rPr>
        <w:t>This means</w:t>
      </w:r>
      <w:r>
        <w:rPr>
          <w:rFonts w:eastAsia="Times New Roman" w:cs="Times New Roman"/>
          <w:color w:val="000000"/>
          <w:kern w:val="0"/>
          <w:lang w:eastAsia="en-GB"/>
          <w14:ligatures w14:val="none"/>
        </w:rPr>
        <w:t xml:space="preserve"> h</w:t>
      </w:r>
      <w:r w:rsidRPr="00D65559">
        <w:rPr>
          <w:rFonts w:eastAsia="Times New Roman" w:cs="Times New Roman"/>
          <w:color w:val="000000"/>
          <w:kern w:val="0"/>
          <w:lang w:eastAsia="en-GB"/>
          <w14:ligatures w14:val="none"/>
        </w:rPr>
        <w:t>igher outbound AM trips</w:t>
      </w:r>
      <w:r>
        <w:rPr>
          <w:rFonts w:eastAsia="Times New Roman" w:cs="Times New Roman"/>
          <w:color w:val="000000"/>
          <w:kern w:val="0"/>
          <w:lang w:eastAsia="en-GB"/>
          <w14:ligatures w14:val="none"/>
        </w:rPr>
        <w:t xml:space="preserve"> and </w:t>
      </w:r>
      <w:r w:rsidRPr="00D65559">
        <w:rPr>
          <w:rFonts w:eastAsia="Times New Roman" w:cs="Times New Roman"/>
          <w:color w:val="000000"/>
          <w:kern w:val="0"/>
          <w:lang w:eastAsia="en-GB"/>
          <w14:ligatures w14:val="none"/>
        </w:rPr>
        <w:t>above-average trip rates v</w:t>
      </w:r>
      <w:r>
        <w:rPr>
          <w:rFonts w:eastAsia="Times New Roman" w:cs="Times New Roman"/>
          <w:color w:val="000000"/>
          <w:kern w:val="0"/>
          <w:lang w:eastAsia="en-GB"/>
          <w14:ligatures w14:val="none"/>
        </w:rPr>
        <w:t>ersus the</w:t>
      </w:r>
      <w:r w:rsidRPr="00D65559">
        <w:rPr>
          <w:rFonts w:eastAsia="Times New Roman" w:cs="Times New Roman"/>
          <w:color w:val="000000"/>
          <w:kern w:val="0"/>
          <w:lang w:eastAsia="en-GB"/>
          <w14:ligatures w14:val="none"/>
        </w:rPr>
        <w:t xml:space="preserve"> national average</w:t>
      </w:r>
      <w:r>
        <w:rPr>
          <w:rFonts w:eastAsia="Times New Roman" w:cs="Times New Roman"/>
          <w:color w:val="000000"/>
          <w:kern w:val="0"/>
          <w:lang w:eastAsia="en-GB"/>
          <w14:ligatures w14:val="none"/>
        </w:rPr>
        <w:t>.</w:t>
      </w:r>
    </w:p>
    <w:p w14:paraId="27219882" w14:textId="77777777" w:rsidR="00B86BAD" w:rsidRDefault="00B86BAD" w:rsidP="00B86BAD">
      <w:r w:rsidRPr="003C4746">
        <w:t>Note</w:t>
      </w:r>
      <w:r>
        <w:t xml:space="preserve"> that</w:t>
      </w:r>
      <w:r w:rsidRPr="003C4746">
        <w:t xml:space="preserve"> if this application proceeds there will </w:t>
      </w:r>
      <w:r>
        <w:t xml:space="preserve">likely </w:t>
      </w:r>
      <w:r w:rsidRPr="003C4746">
        <w:t>be multiple further application</w:t>
      </w:r>
      <w:r>
        <w:t>s</w:t>
      </w:r>
      <w:r w:rsidRPr="003C4746">
        <w:t xml:space="preserve"> for LPS 59 with a</w:t>
      </w:r>
      <w:r>
        <w:t xml:space="preserve"> potential</w:t>
      </w:r>
      <w:r w:rsidRPr="003C4746">
        <w:t xml:space="preserve"> total number of houses of circa 500</w:t>
      </w:r>
      <w:r>
        <w:t>. So, a potential of 2,692 vehicle movement per day on totally unsuitable residential roads.</w:t>
      </w:r>
    </w:p>
    <w:p w14:paraId="4EE484D3" w14:textId="77777777" w:rsidR="00B86BAD" w:rsidRDefault="00B86BAD" w:rsidP="00B86BAD">
      <w:r>
        <w:t>Vehicles would be required to access jobs, schools, healthcare and shops and therefore the application fails to create an inclusive, accessible community.</w:t>
      </w:r>
    </w:p>
    <w:p w14:paraId="2FC86513" w14:textId="77777777" w:rsidR="00B86BAD" w:rsidRDefault="00B86BAD" w:rsidP="00B86BAD">
      <w:r>
        <w:t>The local plan directs development to sustainable locations with appropriate infrastructure. This site is peripheral and poorly connected and as such undermines the plan led spatial strategy.</w:t>
      </w:r>
    </w:p>
    <w:p w14:paraId="35DA5C40" w14:textId="77777777" w:rsidR="00B86BAD" w:rsidRPr="001D2BDA" w:rsidRDefault="00B86BAD" w:rsidP="00B86BAD">
      <w:pPr>
        <w:rPr>
          <w:rFonts w:eastAsia="Times New Roman" w:cs="Times New Roman"/>
          <w:color w:val="141413"/>
          <w:kern w:val="0"/>
          <w:lang w:eastAsia="en-GB"/>
          <w14:ligatures w14:val="none"/>
        </w:rPr>
      </w:pPr>
      <w:r>
        <w:t xml:space="preserve">Policy TA4 </w:t>
      </w:r>
      <w:r w:rsidRPr="00321C77">
        <w:rPr>
          <w:i/>
          <w:iCs/>
        </w:rPr>
        <w:t>states that a</w:t>
      </w:r>
      <w:r w:rsidRPr="00321C77">
        <w:rPr>
          <w:rFonts w:eastAsia="Times New Roman" w:cs="Times New Roman"/>
          <w:i/>
          <w:iCs/>
          <w:color w:val="141413"/>
          <w:kern w:val="0"/>
          <w:lang w:eastAsia="en-GB"/>
          <w14:ligatures w14:val="none"/>
        </w:rPr>
        <w:t>pplications for all major developments should demonstrate how they can ensure appropriate access to schools via safe and well-lit sustainable transport routes, such as for walking and cycling.</w:t>
      </w:r>
      <w:r w:rsidRPr="0087083F">
        <w:rPr>
          <w:rFonts w:eastAsia="Times New Roman" w:cs="Times New Roman"/>
          <w:color w:val="141413"/>
          <w:kern w:val="0"/>
          <w:lang w:eastAsia="en-GB"/>
          <w14:ligatures w14:val="none"/>
        </w:rPr>
        <w:t xml:space="preserve"> </w:t>
      </w:r>
      <w:r>
        <w:rPr>
          <w:rFonts w:eastAsia="Times New Roman" w:cs="Times New Roman"/>
          <w:color w:val="141413"/>
          <w:kern w:val="0"/>
          <w:lang w:eastAsia="en-GB"/>
          <w14:ligatures w14:val="none"/>
        </w:rPr>
        <w:t xml:space="preserve"> This application does not meet </w:t>
      </w:r>
      <w:proofErr w:type="gramStart"/>
      <w:r>
        <w:rPr>
          <w:rFonts w:eastAsia="Times New Roman" w:cs="Times New Roman"/>
          <w:color w:val="141413"/>
          <w:kern w:val="0"/>
          <w:lang w:eastAsia="en-GB"/>
          <w14:ligatures w14:val="none"/>
        </w:rPr>
        <w:t>this criteria</w:t>
      </w:r>
      <w:proofErr w:type="gramEnd"/>
      <w:r>
        <w:rPr>
          <w:rFonts w:eastAsia="Times New Roman" w:cs="Times New Roman"/>
          <w:color w:val="141413"/>
          <w:kern w:val="0"/>
          <w:lang w:eastAsia="en-GB"/>
          <w14:ligatures w14:val="none"/>
        </w:rPr>
        <w:t>.</w:t>
      </w:r>
    </w:p>
    <w:p w14:paraId="1511CEA1" w14:textId="77777777" w:rsidR="00B86BAD" w:rsidRPr="007B36A6" w:rsidRDefault="00B86BAD" w:rsidP="00B86BAD">
      <w:pPr>
        <w:spacing w:after="0" w:line="240" w:lineRule="auto"/>
        <w:rPr>
          <w:rFonts w:eastAsia="Times New Roman" w:cs="Times New Roman"/>
          <w:kern w:val="0"/>
          <w:lang w:eastAsia="en-GB"/>
          <w14:ligatures w14:val="none"/>
        </w:rPr>
      </w:pPr>
      <w:r w:rsidRPr="007B36A6">
        <w:rPr>
          <w:rFonts w:eastAsia="Times New Roman" w:cs="Times New Roman"/>
          <w:kern w:val="0"/>
          <w:lang w:eastAsia="en-GB"/>
          <w14:ligatures w14:val="none"/>
        </w:rPr>
        <w:t>Wilmslow High S</w:t>
      </w:r>
      <w:r w:rsidRPr="00437F40">
        <w:rPr>
          <w:rFonts w:eastAsia="Times New Roman" w:cs="Times New Roman"/>
          <w:kern w:val="0"/>
          <w:lang w:eastAsia="en-GB"/>
          <w14:ligatures w14:val="none"/>
        </w:rPr>
        <w:t>chool is</w:t>
      </w:r>
      <w:r>
        <w:rPr>
          <w:rFonts w:eastAsia="Times New Roman" w:cs="Times New Roman"/>
          <w:kern w:val="0"/>
          <w:lang w:eastAsia="en-GB"/>
          <w14:ligatures w14:val="none"/>
        </w:rPr>
        <w:t xml:space="preserve"> </w:t>
      </w:r>
      <w:r w:rsidRPr="00437F40">
        <w:rPr>
          <w:rFonts w:eastAsia="Times New Roman" w:cs="Times New Roman"/>
          <w:kern w:val="0"/>
          <w:lang w:eastAsia="en-GB"/>
          <w14:ligatures w14:val="none"/>
        </w:rPr>
        <w:t>significantly oversubscribed</w:t>
      </w:r>
      <w:r w:rsidRPr="007B36A6">
        <w:rPr>
          <w:rFonts w:eastAsia="Times New Roman" w:cs="Times New Roman"/>
          <w:kern w:val="0"/>
          <w:lang w:eastAsia="en-GB"/>
          <w14:ligatures w14:val="none"/>
        </w:rPr>
        <w:t xml:space="preserve"> and is already </w:t>
      </w:r>
      <w:r>
        <w:rPr>
          <w:rFonts w:eastAsia="Times New Roman" w:cs="Times New Roman"/>
          <w:kern w:val="0"/>
          <w:lang w:eastAsia="en-GB"/>
          <w14:ligatures w14:val="none"/>
        </w:rPr>
        <w:t>a</w:t>
      </w:r>
      <w:r w:rsidRPr="007B36A6">
        <w:rPr>
          <w:rFonts w:eastAsia="Times New Roman" w:cs="Times New Roman"/>
          <w:kern w:val="0"/>
          <w:lang w:eastAsia="en-GB"/>
          <w14:ligatures w14:val="none"/>
        </w:rPr>
        <w:t>ccommodating</w:t>
      </w:r>
      <w:r>
        <w:rPr>
          <w:rFonts w:eastAsia="Times New Roman" w:cs="Times New Roman"/>
          <w:kern w:val="0"/>
          <w:lang w:eastAsia="en-GB"/>
          <w14:ligatures w14:val="none"/>
        </w:rPr>
        <w:t xml:space="preserve"> </w:t>
      </w:r>
      <w:r w:rsidRPr="007B36A6">
        <w:rPr>
          <w:rFonts w:eastAsia="Times New Roman" w:cs="Times New Roman"/>
          <w:kern w:val="0"/>
          <w:lang w:eastAsia="en-GB"/>
          <w14:ligatures w14:val="none"/>
        </w:rPr>
        <w:t>200+ pupils above its designed capacity</w:t>
      </w:r>
    </w:p>
    <w:p w14:paraId="6730C5FC" w14:textId="77777777" w:rsidR="00B86BAD" w:rsidRPr="007B36A6" w:rsidRDefault="00B86BAD" w:rsidP="00B86BAD">
      <w:pPr>
        <w:spacing w:after="0" w:line="240" w:lineRule="auto"/>
        <w:rPr>
          <w:rFonts w:eastAsia="Times New Roman" w:cs="Times New Roman"/>
          <w:color w:val="000000"/>
          <w:kern w:val="0"/>
          <w:lang w:eastAsia="en-GB"/>
          <w14:ligatures w14:val="none"/>
        </w:rPr>
      </w:pPr>
    </w:p>
    <w:p w14:paraId="55284A09" w14:textId="77777777" w:rsidR="00B86BAD" w:rsidRPr="00A63B18" w:rsidRDefault="00B86BAD" w:rsidP="00B86BAD">
      <w:pPr>
        <w:spacing w:after="0" w:line="240" w:lineRule="auto"/>
        <w:rPr>
          <w:rFonts w:eastAsia="Times New Roman" w:cs="Times New Roman"/>
          <w:kern w:val="0"/>
          <w:lang w:eastAsia="en-GB"/>
          <w14:ligatures w14:val="none"/>
        </w:rPr>
      </w:pPr>
      <w:r w:rsidRPr="00A63B18">
        <w:rPr>
          <w:rFonts w:eastAsia="Times New Roman" w:cs="Times New Roman"/>
          <w:kern w:val="0"/>
          <w:lang w:eastAsia="en-GB"/>
          <w14:ligatures w14:val="none"/>
        </w:rPr>
        <w:t>There is</w:t>
      </w:r>
      <w:r>
        <w:rPr>
          <w:rFonts w:eastAsia="Times New Roman" w:cs="Times New Roman"/>
          <w:kern w:val="0"/>
          <w:lang w:eastAsia="en-GB"/>
          <w14:ligatures w14:val="none"/>
        </w:rPr>
        <w:t xml:space="preserve"> </w:t>
      </w:r>
      <w:r w:rsidRPr="00A63B18">
        <w:rPr>
          <w:rFonts w:eastAsia="Times New Roman" w:cs="Times New Roman"/>
          <w:kern w:val="0"/>
          <w:lang w:eastAsia="en-GB"/>
          <w14:ligatures w14:val="none"/>
        </w:rPr>
        <w:t>no spare capacity</w:t>
      </w:r>
      <w:r>
        <w:rPr>
          <w:rFonts w:eastAsia="Times New Roman" w:cs="Times New Roman"/>
          <w:kern w:val="0"/>
          <w:lang w:eastAsia="en-GB"/>
          <w14:ligatures w14:val="none"/>
        </w:rPr>
        <w:t xml:space="preserve"> </w:t>
      </w:r>
      <w:r w:rsidRPr="00A63B18">
        <w:rPr>
          <w:rFonts w:eastAsia="Times New Roman" w:cs="Times New Roman"/>
          <w:kern w:val="0"/>
          <w:lang w:eastAsia="en-GB"/>
          <w14:ligatures w14:val="none"/>
        </w:rPr>
        <w:t>at the school</w:t>
      </w:r>
      <w:r w:rsidRPr="007B36A6">
        <w:rPr>
          <w:rFonts w:eastAsia="Times New Roman" w:cs="Times New Roman"/>
          <w:kern w:val="0"/>
          <w:lang w:eastAsia="en-GB"/>
          <w14:ligatures w14:val="none"/>
        </w:rPr>
        <w:t xml:space="preserve"> and</w:t>
      </w:r>
      <w:r w:rsidRPr="00A63B18">
        <w:rPr>
          <w:rFonts w:eastAsia="Times New Roman" w:cs="Times New Roman"/>
          <w:kern w:val="0"/>
          <w:lang w:eastAsia="en-GB"/>
          <w14:ligatures w14:val="none"/>
        </w:rPr>
        <w:t xml:space="preserve"> </w:t>
      </w:r>
      <w:r w:rsidRPr="007B36A6">
        <w:rPr>
          <w:rFonts w:eastAsia="Times New Roman" w:cs="Times New Roman"/>
          <w:kern w:val="0"/>
          <w:lang w:eastAsia="en-GB"/>
          <w14:ligatures w14:val="none"/>
        </w:rPr>
        <w:t>a</w:t>
      </w:r>
      <w:r w:rsidRPr="00A63B18">
        <w:rPr>
          <w:rFonts w:eastAsia="Times New Roman" w:cs="Times New Roman"/>
          <w:kern w:val="0"/>
          <w:lang w:eastAsia="en-GB"/>
          <w14:ligatures w14:val="none"/>
        </w:rPr>
        <w:t xml:space="preserve">dditional pupils </w:t>
      </w:r>
      <w:r>
        <w:rPr>
          <w:rFonts w:eastAsia="Times New Roman" w:cs="Times New Roman"/>
          <w:kern w:val="0"/>
          <w:lang w:eastAsia="en-GB"/>
          <w14:ligatures w14:val="none"/>
        </w:rPr>
        <w:t xml:space="preserve">are </w:t>
      </w:r>
      <w:r w:rsidRPr="00A63B18">
        <w:rPr>
          <w:rFonts w:eastAsia="Times New Roman" w:cs="Times New Roman"/>
          <w:kern w:val="0"/>
          <w:lang w:eastAsia="en-GB"/>
          <w14:ligatures w14:val="none"/>
        </w:rPr>
        <w:t>likely</w:t>
      </w:r>
      <w:r>
        <w:rPr>
          <w:rFonts w:eastAsia="Times New Roman" w:cs="Times New Roman"/>
          <w:kern w:val="0"/>
          <w:lang w:eastAsia="en-GB"/>
          <w14:ligatures w14:val="none"/>
        </w:rPr>
        <w:t xml:space="preserve"> to</w:t>
      </w:r>
      <w:r w:rsidRPr="00A63B18">
        <w:rPr>
          <w:rFonts w:eastAsia="Times New Roman" w:cs="Times New Roman"/>
          <w:kern w:val="0"/>
          <w:lang w:eastAsia="en-GB"/>
          <w14:ligatures w14:val="none"/>
        </w:rPr>
        <w:t>:</w:t>
      </w:r>
    </w:p>
    <w:p w14:paraId="05AD0DEB" w14:textId="77777777" w:rsidR="00B86BAD" w:rsidRPr="00A63B18" w:rsidRDefault="00B86BAD" w:rsidP="00B86BAD">
      <w:pPr>
        <w:numPr>
          <w:ilvl w:val="0"/>
          <w:numId w:val="8"/>
        </w:numPr>
        <w:tabs>
          <w:tab w:val="clear" w:pos="720"/>
          <w:tab w:val="num" w:pos="360"/>
        </w:tabs>
        <w:spacing w:before="100" w:beforeAutospacing="1" w:after="100" w:afterAutospacing="1" w:line="240" w:lineRule="auto"/>
        <w:ind w:left="360"/>
        <w:rPr>
          <w:rFonts w:eastAsia="Times New Roman" w:cs="Times New Roman"/>
          <w:kern w:val="0"/>
          <w:lang w:eastAsia="en-GB"/>
          <w14:ligatures w14:val="none"/>
        </w:rPr>
      </w:pPr>
      <w:r>
        <w:rPr>
          <w:rFonts w:eastAsia="Times New Roman" w:cs="Times New Roman"/>
          <w:kern w:val="0"/>
          <w:lang w:eastAsia="en-GB"/>
          <w14:ligatures w14:val="none"/>
        </w:rPr>
        <w:t>I</w:t>
      </w:r>
      <w:r w:rsidRPr="00A63B18">
        <w:rPr>
          <w:rFonts w:eastAsia="Times New Roman" w:cs="Times New Roman"/>
          <w:kern w:val="0"/>
          <w:lang w:eastAsia="en-GB"/>
          <w14:ligatures w14:val="none"/>
        </w:rPr>
        <w:t xml:space="preserve">ncrease pressure further, </w:t>
      </w:r>
      <w:r>
        <w:rPr>
          <w:rFonts w:eastAsia="Times New Roman" w:cs="Times New Roman"/>
          <w:kern w:val="0"/>
          <w:lang w:eastAsia="en-GB"/>
          <w14:ligatures w14:val="none"/>
        </w:rPr>
        <w:t>and</w:t>
      </w:r>
    </w:p>
    <w:p w14:paraId="5AFBB142" w14:textId="77777777" w:rsidR="00B86BAD" w:rsidRPr="0087083F" w:rsidRDefault="00B86BAD" w:rsidP="00B86BAD">
      <w:pPr>
        <w:numPr>
          <w:ilvl w:val="0"/>
          <w:numId w:val="8"/>
        </w:numPr>
        <w:tabs>
          <w:tab w:val="clear" w:pos="720"/>
          <w:tab w:val="num" w:pos="360"/>
        </w:tabs>
        <w:spacing w:before="100" w:beforeAutospacing="1" w:after="100" w:afterAutospacing="1" w:line="240" w:lineRule="auto"/>
        <w:ind w:left="360"/>
        <w:rPr>
          <w:rFonts w:eastAsia="Times New Roman" w:cs="Times New Roman"/>
          <w:kern w:val="0"/>
          <w:lang w:eastAsia="en-GB"/>
          <w14:ligatures w14:val="none"/>
        </w:rPr>
      </w:pPr>
      <w:r w:rsidRPr="00A63B18">
        <w:rPr>
          <w:rFonts w:eastAsia="Times New Roman" w:cs="Times New Roman"/>
          <w:kern w:val="0"/>
          <w:lang w:eastAsia="en-GB"/>
          <w14:ligatures w14:val="none"/>
        </w:rPr>
        <w:t>Be</w:t>
      </w:r>
      <w:r>
        <w:rPr>
          <w:rFonts w:eastAsia="Times New Roman" w:cs="Times New Roman"/>
          <w:kern w:val="0"/>
          <w:lang w:eastAsia="en-GB"/>
          <w14:ligatures w14:val="none"/>
        </w:rPr>
        <w:t xml:space="preserve"> </w:t>
      </w:r>
      <w:r w:rsidRPr="00A63B18">
        <w:rPr>
          <w:rFonts w:eastAsia="Times New Roman" w:cs="Times New Roman"/>
          <w:kern w:val="0"/>
          <w:lang w:eastAsia="en-GB"/>
          <w14:ligatures w14:val="none"/>
        </w:rPr>
        <w:t>displaced to other secondary schools</w:t>
      </w:r>
      <w:r w:rsidRPr="007B36A6">
        <w:rPr>
          <w:rFonts w:eastAsia="Times New Roman" w:cs="Times New Roman"/>
          <w:kern w:val="0"/>
          <w:lang w:eastAsia="en-GB"/>
          <w14:ligatures w14:val="none"/>
        </w:rPr>
        <w:t xml:space="preserve"> with additional longer travel distance increases car journeys </w:t>
      </w:r>
    </w:p>
    <w:p w14:paraId="04CC165C" w14:textId="77777777" w:rsidR="00B86BAD" w:rsidRDefault="00B86BAD" w:rsidP="00B86BAD">
      <w:r w:rsidRPr="00321C77">
        <w:t>The site does not provide genuinely sustainable access to services and will increase car dependency contrary to the NPPF sustainable transport objectives (SD1/SD2).</w:t>
      </w:r>
    </w:p>
    <w:p w14:paraId="248271AF" w14:textId="77777777" w:rsidR="00B86BAD" w:rsidRDefault="00B86BAD" w:rsidP="00B86BAD">
      <w:r>
        <w:t>This application is unsustainable and should be rejected because it</w:t>
      </w:r>
    </w:p>
    <w:p w14:paraId="3B500B22" w14:textId="77777777" w:rsidR="00B86BAD" w:rsidRDefault="00B86BAD" w:rsidP="00B86BAD">
      <w:pPr>
        <w:pStyle w:val="ListParagraph"/>
        <w:numPr>
          <w:ilvl w:val="0"/>
          <w:numId w:val="9"/>
        </w:numPr>
      </w:pPr>
      <w:r>
        <w:t>Relies heavily on car travel</w:t>
      </w:r>
    </w:p>
    <w:p w14:paraId="08C7F8E9" w14:textId="77777777" w:rsidR="00B86BAD" w:rsidRDefault="00B86BAD" w:rsidP="00B86BAD">
      <w:pPr>
        <w:pStyle w:val="ListParagraph"/>
        <w:numPr>
          <w:ilvl w:val="0"/>
          <w:numId w:val="9"/>
        </w:numPr>
      </w:pPr>
      <w:r>
        <w:t>Overloads unsuitable residential roads</w:t>
      </w:r>
    </w:p>
    <w:p w14:paraId="7AA4C926" w14:textId="77777777" w:rsidR="00B86BAD" w:rsidRDefault="00B86BAD" w:rsidP="00B86BAD">
      <w:pPr>
        <w:pStyle w:val="ListParagraph"/>
        <w:numPr>
          <w:ilvl w:val="0"/>
          <w:numId w:val="9"/>
        </w:numPr>
      </w:pPr>
      <w:r>
        <w:t>Fails to provide safe realistic alternatives</w:t>
      </w:r>
    </w:p>
    <w:p w14:paraId="1EC5B416" w14:textId="77777777" w:rsidR="00B86BAD" w:rsidRDefault="00B86BAD" w:rsidP="00B86BAD">
      <w:pPr>
        <w:pStyle w:val="ListParagraph"/>
        <w:numPr>
          <w:ilvl w:val="0"/>
          <w:numId w:val="9"/>
        </w:numPr>
      </w:pPr>
      <w:r>
        <w:lastRenderedPageBreak/>
        <w:t>Conflicts with both local and national sustainability policies</w:t>
      </w:r>
    </w:p>
    <w:p w14:paraId="6F0E86F4" w14:textId="77777777" w:rsidR="00826722" w:rsidRDefault="00826722" w:rsidP="00826722"/>
    <w:p w14:paraId="340C3110" w14:textId="15DAB50A" w:rsidR="00826722" w:rsidRPr="001947A5" w:rsidRDefault="00826722" w:rsidP="00826722">
      <w:pPr>
        <w:rPr>
          <w:i/>
          <w:iCs/>
        </w:rPr>
      </w:pPr>
      <w:r w:rsidRPr="001947A5">
        <w:rPr>
          <w:i/>
          <w:iCs/>
        </w:rPr>
        <w:t xml:space="preserve">Please </w:t>
      </w:r>
      <w:r w:rsidR="009C2906" w:rsidRPr="001947A5">
        <w:rPr>
          <w:i/>
          <w:iCs/>
        </w:rPr>
        <w:t xml:space="preserve">also </w:t>
      </w:r>
      <w:r w:rsidRPr="001947A5">
        <w:rPr>
          <w:i/>
          <w:iCs/>
        </w:rPr>
        <w:t xml:space="preserve">read the full Transport </w:t>
      </w:r>
      <w:r w:rsidR="001947A5">
        <w:rPr>
          <w:i/>
          <w:iCs/>
        </w:rPr>
        <w:t>R</w:t>
      </w:r>
      <w:r w:rsidR="009C2906" w:rsidRPr="001947A5">
        <w:rPr>
          <w:i/>
          <w:iCs/>
        </w:rPr>
        <w:t xml:space="preserve">eport submitted by Protect Lindow </w:t>
      </w:r>
    </w:p>
    <w:p w14:paraId="44DC3B25" w14:textId="77777777" w:rsidR="00840392" w:rsidRDefault="00840392" w:rsidP="00A229E7"/>
    <w:p w14:paraId="1B4DFBA6" w14:textId="18C87C71" w:rsidR="00E44BB4" w:rsidRDefault="00E44BB4">
      <w:pPr>
        <w:rPr>
          <w:b/>
          <w:bCs/>
        </w:rPr>
      </w:pPr>
      <w:r>
        <w:rPr>
          <w:b/>
          <w:bCs/>
        </w:rPr>
        <w:t xml:space="preserve">Piecemeal applications to avoid the issues with LPS 59 identified by the Inspector Mr Pratt </w:t>
      </w:r>
    </w:p>
    <w:p w14:paraId="76DCAC4B" w14:textId="77777777" w:rsidR="006A3881" w:rsidRDefault="00B20F39">
      <w:r>
        <w:t>The application only covers part of the wider LPS 59 site</w:t>
      </w:r>
      <w:r w:rsidR="006A3881">
        <w:t>, avoiding full assessment of impacts.</w:t>
      </w:r>
    </w:p>
    <w:p w14:paraId="1D8FAA15" w14:textId="59AAF5FD" w:rsidR="006A3881" w:rsidRDefault="006A3881">
      <w:r>
        <w:t xml:space="preserve">This </w:t>
      </w:r>
      <w:r w:rsidR="00902C52">
        <w:t>contradicts</w:t>
      </w:r>
      <w:r>
        <w:t xml:space="preserve"> earlier claims that the </w:t>
      </w:r>
      <w:r w:rsidR="00902C52">
        <w:t>land could be planned comprehensively</w:t>
      </w:r>
      <w:r w:rsidR="00D045D9">
        <w:t>.</w:t>
      </w:r>
    </w:p>
    <w:p w14:paraId="0A35A54B" w14:textId="77777777" w:rsidR="00713FE1" w:rsidRDefault="008834DB">
      <w:r>
        <w:t>At the planning meeting held by the Inspector Mr Pratt in 2017 he made enquiries as to the ownership of the land</w:t>
      </w:r>
      <w:r w:rsidR="00E73DEE">
        <w:t xml:space="preserve">. </w:t>
      </w:r>
      <w:r w:rsidR="009859E1">
        <w:t>At the meeting t</w:t>
      </w:r>
      <w:r w:rsidR="00E73DEE">
        <w:t xml:space="preserve">he representatives, </w:t>
      </w:r>
      <w:proofErr w:type="spellStart"/>
      <w:r w:rsidR="00E73DEE">
        <w:t>Bluemantle</w:t>
      </w:r>
      <w:proofErr w:type="spellEnd"/>
      <w:r w:rsidR="00833F86">
        <w:t>,</w:t>
      </w:r>
      <w:r w:rsidR="00E73DEE">
        <w:t xml:space="preserve"> advised Mr Platt that the</w:t>
      </w:r>
      <w:r w:rsidR="00FA64FA">
        <w:t xml:space="preserve"> multiple </w:t>
      </w:r>
      <w:r w:rsidR="00E73DEE">
        <w:t xml:space="preserve">ownership </w:t>
      </w:r>
      <w:r w:rsidR="00FA64FA">
        <w:t xml:space="preserve">issues had been resolved </w:t>
      </w:r>
      <w:r w:rsidR="00E73DEE">
        <w:t xml:space="preserve">and </w:t>
      </w:r>
      <w:r w:rsidR="00FA64FA">
        <w:t xml:space="preserve">also the access </w:t>
      </w:r>
      <w:r w:rsidR="009859E1">
        <w:t xml:space="preserve">issues. </w:t>
      </w:r>
    </w:p>
    <w:p w14:paraId="28FC9A92" w14:textId="4A589046" w:rsidR="002164DE" w:rsidRDefault="00E73DEE">
      <w:r>
        <w:t>This would appear not to be the case</w:t>
      </w:r>
      <w:r w:rsidR="00833F86">
        <w:t xml:space="preserve">. </w:t>
      </w:r>
      <w:r w:rsidR="00713FE1">
        <w:t>(</w:t>
      </w:r>
      <w:proofErr w:type="gramStart"/>
      <w:r w:rsidR="00713FE1">
        <w:t>Indeed</w:t>
      </w:r>
      <w:proofErr w:type="gramEnd"/>
      <w:r w:rsidR="00713FE1">
        <w:t xml:space="preserve"> the claim in the </w:t>
      </w:r>
      <w:r w:rsidR="009B0942">
        <w:t xml:space="preserve">CEC LPS that there </w:t>
      </w:r>
      <w:proofErr w:type="gramStart"/>
      <w:r w:rsidR="009B0942">
        <w:t>are</w:t>
      </w:r>
      <w:proofErr w:type="gramEnd"/>
      <w:r w:rsidR="009B0942">
        <w:t xml:space="preserve"> multiple access points would also appear to be questionable)</w:t>
      </w:r>
    </w:p>
    <w:p w14:paraId="2AE69FFA" w14:textId="00F91717" w:rsidR="00097D65" w:rsidRDefault="00097D65">
      <w:r w:rsidRPr="00AC7022">
        <w:t>CEC have</w:t>
      </w:r>
      <w:r>
        <w:t xml:space="preserve"> </w:t>
      </w:r>
      <w:r w:rsidRPr="00097D65">
        <w:t xml:space="preserve">also </w:t>
      </w:r>
      <w:r w:rsidRPr="00AC7022">
        <w:t>chosen not to conduct an E</w:t>
      </w:r>
      <w:r>
        <w:t xml:space="preserve">nvironmental Impact Assessment </w:t>
      </w:r>
      <w:r w:rsidR="002D0B74">
        <w:t xml:space="preserve">(EIA) </w:t>
      </w:r>
      <w:r w:rsidRPr="00AC7022">
        <w:t>on LPS59 ignoring the significant historic nature of LPS 59 and its designation as a</w:t>
      </w:r>
      <w:r w:rsidR="008C4E93">
        <w:t xml:space="preserve"> nationally important</w:t>
      </w:r>
      <w:r w:rsidRPr="00AC7022">
        <w:t xml:space="preserve"> </w:t>
      </w:r>
      <w:proofErr w:type="spellStart"/>
      <w:r w:rsidR="008C4E93">
        <w:t>M</w:t>
      </w:r>
      <w:r w:rsidRPr="00AC7022">
        <w:t>ossland</w:t>
      </w:r>
      <w:proofErr w:type="spellEnd"/>
      <w:r w:rsidRPr="00AC7022">
        <w:t xml:space="preserve"> Landscape Character Area</w:t>
      </w:r>
      <w:r w:rsidR="008C4E93">
        <w:t>.</w:t>
      </w:r>
      <w:r w:rsidR="00706AE6">
        <w:t xml:space="preserve"> </w:t>
      </w:r>
      <w:r w:rsidR="00706AE6" w:rsidRPr="00706AE6">
        <w:t>Without an EIA, CEC will not be able to assess the irreversible or long term environmental effects of the development, in particular the release of carbon through peat disturbance, nor will it adequately grapple with environmental effects that are complex and could have a lasting impact on climate, biodiversity, and human health, Caselaw is clear that Local Planning Authorities should take a precautionary approach and if there is any doubt an EIA should be required. </w:t>
      </w:r>
    </w:p>
    <w:p w14:paraId="7339FA9E" w14:textId="137F7FDA" w:rsidR="008E1DE5" w:rsidRDefault="00A44576">
      <w:r>
        <w:t>Th</w:t>
      </w:r>
      <w:r w:rsidR="00706AE6">
        <w:t>is</w:t>
      </w:r>
      <w:r>
        <w:t xml:space="preserve"> application seeks to avoid consideration of the whole site and the issues identified by Mr </w:t>
      </w:r>
      <w:r w:rsidRPr="002164DE">
        <w:t>Pratt</w:t>
      </w:r>
      <w:r w:rsidR="002164DE" w:rsidRPr="002164DE">
        <w:t xml:space="preserve"> about access to the site, particularly using the existing road network, and the potential impact on the surrounding landscape</w:t>
      </w:r>
      <w:r w:rsidR="002164DE">
        <w:t xml:space="preserve"> by </w:t>
      </w:r>
      <w:r w:rsidR="008E4B1F">
        <w:t>applying only for 13</w:t>
      </w:r>
      <w:r w:rsidR="00D36D99">
        <w:t>3</w:t>
      </w:r>
      <w:r w:rsidR="008E4B1F">
        <w:t xml:space="preserve"> houses.</w:t>
      </w:r>
    </w:p>
    <w:p w14:paraId="34EB8C50" w14:textId="439E88E7" w:rsidR="008E1DE5" w:rsidRDefault="008E1DE5">
      <w:r>
        <w:t>The application is seeking to avoid scrutiny as required by the NPPF</w:t>
      </w:r>
      <w:r w:rsidR="00085007">
        <w:t xml:space="preserve"> and</w:t>
      </w:r>
      <w:r>
        <w:t xml:space="preserve"> the Planning Inspector</w:t>
      </w:r>
      <w:r w:rsidR="00085007">
        <w:t>.</w:t>
      </w:r>
    </w:p>
    <w:p w14:paraId="40A079D4" w14:textId="1C5B55C4" w:rsidR="00E44BB4" w:rsidRDefault="008E4B1F">
      <w:r>
        <w:t>If approval is g</w:t>
      </w:r>
      <w:r w:rsidR="007B69E5">
        <w:t>ranted this will then be used as precedent for the rest of LPS</w:t>
      </w:r>
      <w:r w:rsidR="00E44BB4">
        <w:t xml:space="preserve"> </w:t>
      </w:r>
      <w:r w:rsidR="007B69E5">
        <w:t xml:space="preserve">59 </w:t>
      </w:r>
      <w:r w:rsidR="00A27F16">
        <w:t xml:space="preserve">where the historic moss rooms are clearly visible (See </w:t>
      </w:r>
      <w:r w:rsidR="00464322">
        <w:t>A</w:t>
      </w:r>
      <w:r w:rsidR="00A27F16">
        <w:t xml:space="preserve">ppendix 1) </w:t>
      </w:r>
      <w:r w:rsidR="007B69E5">
        <w:t xml:space="preserve">and </w:t>
      </w:r>
      <w:r w:rsidR="00E44BB4">
        <w:t xml:space="preserve">will incrementally create </w:t>
      </w:r>
      <w:r w:rsidR="00064A03">
        <w:t xml:space="preserve">significant </w:t>
      </w:r>
      <w:r w:rsidR="00E44BB4">
        <w:t>issues with access and use of the existing road network.</w:t>
      </w:r>
    </w:p>
    <w:p w14:paraId="183689B7" w14:textId="34ACA083" w:rsidR="00E44BB4" w:rsidRDefault="00E44BB4">
      <w:r>
        <w:t>Th</w:t>
      </w:r>
      <w:r w:rsidR="00064A03">
        <w:t>e</w:t>
      </w:r>
      <w:r>
        <w:t xml:space="preserve"> application should therefore be rejected.</w:t>
      </w:r>
    </w:p>
    <w:p w14:paraId="5968F330" w14:textId="77777777" w:rsidR="005554FD" w:rsidRDefault="005554FD"/>
    <w:p w14:paraId="3F11F897" w14:textId="42603E5D" w:rsidR="00C63FCD" w:rsidRDefault="00F0003B">
      <w:pPr>
        <w:rPr>
          <w:b/>
          <w:bCs/>
        </w:rPr>
      </w:pPr>
      <w:r w:rsidRPr="00C63FCD">
        <w:rPr>
          <w:b/>
          <w:bCs/>
        </w:rPr>
        <w:lastRenderedPageBreak/>
        <w:t>Landscape c</w:t>
      </w:r>
      <w:r w:rsidR="00C63FCD" w:rsidRPr="00C63FCD">
        <w:rPr>
          <w:b/>
          <w:bCs/>
        </w:rPr>
        <w:t>haracter</w:t>
      </w:r>
    </w:p>
    <w:p w14:paraId="29D4FD52" w14:textId="44E74BE4" w:rsidR="00C63FCD" w:rsidRPr="00003043" w:rsidRDefault="00C63FCD">
      <w:r w:rsidRPr="00003043">
        <w:t>When LPS 59 was safeguarded CEC had not conducted a landscape character assessment.</w:t>
      </w:r>
    </w:p>
    <w:p w14:paraId="07C17692" w14:textId="3487917E" w:rsidR="00C63FCD" w:rsidRDefault="00C63FCD">
      <w:r w:rsidRPr="00003043">
        <w:t>In h</w:t>
      </w:r>
      <w:r w:rsidR="00003043">
        <w:t>i</w:t>
      </w:r>
      <w:r w:rsidRPr="00003043">
        <w:t xml:space="preserve">s report of </w:t>
      </w:r>
      <w:proofErr w:type="gramStart"/>
      <w:r w:rsidRPr="00003043">
        <w:t>June 2017</w:t>
      </w:r>
      <w:proofErr w:type="gramEnd"/>
      <w:r w:rsidRPr="00003043">
        <w:t xml:space="preserve"> the inspector Mr Pratt </w:t>
      </w:r>
      <w:proofErr w:type="gramStart"/>
      <w:r w:rsidRPr="00003043">
        <w:t>ident</w:t>
      </w:r>
      <w:r w:rsidR="00003043">
        <w:t xml:space="preserve">ifies </w:t>
      </w:r>
      <w:r w:rsidRPr="00003043">
        <w:t xml:space="preserve"> </w:t>
      </w:r>
      <w:r w:rsidR="00003043" w:rsidRPr="00003043">
        <w:t>the</w:t>
      </w:r>
      <w:proofErr w:type="gramEnd"/>
      <w:r w:rsidR="00003043" w:rsidRPr="00003043">
        <w:t xml:space="preserve"> concerns regarding </w:t>
      </w:r>
      <w:r w:rsidR="00933D60">
        <w:t>‘</w:t>
      </w:r>
      <w:r w:rsidR="00003043" w:rsidRPr="00003043">
        <w:rPr>
          <w:i/>
          <w:iCs/>
        </w:rPr>
        <w:t>the potential impact on the surrounding landscape, which is of local importance due to the historic field patterns</w:t>
      </w:r>
      <w:r w:rsidR="00933D60">
        <w:rPr>
          <w:i/>
          <w:iCs/>
        </w:rPr>
        <w:t>.’</w:t>
      </w:r>
    </w:p>
    <w:p w14:paraId="46785058" w14:textId="4F8C6FC0" w:rsidR="008936F3" w:rsidRPr="00581588" w:rsidRDefault="00933D60">
      <w:r>
        <w:t xml:space="preserve">In </w:t>
      </w:r>
      <w:r w:rsidR="00FC6841">
        <w:t xml:space="preserve">2018 LPS 59 was included in the </w:t>
      </w:r>
      <w:r w:rsidR="008936F3">
        <w:t>Landscape</w:t>
      </w:r>
      <w:r w:rsidR="00FC6841">
        <w:t xml:space="preserve"> Character Area</w:t>
      </w:r>
      <w:r w:rsidR="008936F3">
        <w:t xml:space="preserve"> (LCT9).</w:t>
      </w:r>
    </w:p>
    <w:p w14:paraId="1D799CAE" w14:textId="09F93135" w:rsidR="00581588" w:rsidRPr="00B011BF" w:rsidRDefault="008936F3" w:rsidP="000845F0">
      <w:pPr>
        <w:rPr>
          <w:u w:val="single"/>
        </w:rPr>
      </w:pPr>
      <w:r w:rsidRPr="00B011BF">
        <w:rPr>
          <w:u w:val="single"/>
        </w:rPr>
        <w:t xml:space="preserve">It </w:t>
      </w:r>
      <w:r w:rsidR="00581588" w:rsidRPr="00B011BF">
        <w:rPr>
          <w:u w:val="single"/>
        </w:rPr>
        <w:t>was</w:t>
      </w:r>
      <w:r w:rsidRPr="00B011BF">
        <w:rPr>
          <w:u w:val="single"/>
        </w:rPr>
        <w:t xml:space="preserve"> included in this for a reason – to pro</w:t>
      </w:r>
      <w:r w:rsidR="00245BF1" w:rsidRPr="00B011BF">
        <w:rPr>
          <w:u w:val="single"/>
        </w:rPr>
        <w:t>tect it</w:t>
      </w:r>
      <w:r w:rsidR="007534D6" w:rsidRPr="00B011BF">
        <w:rPr>
          <w:u w:val="single"/>
        </w:rPr>
        <w:t>.</w:t>
      </w:r>
      <w:r w:rsidR="000845F0" w:rsidRPr="00B011BF">
        <w:rPr>
          <w:u w:val="single"/>
        </w:rPr>
        <w:t xml:space="preserve"> </w:t>
      </w:r>
    </w:p>
    <w:p w14:paraId="50CCAF57" w14:textId="4C939CAC" w:rsidR="000845F0" w:rsidRPr="00581588" w:rsidRDefault="000845F0" w:rsidP="000845F0">
      <w:pPr>
        <w:rPr>
          <w:rFonts w:eastAsia="Times New Roman" w:cs="Arial"/>
          <w:i/>
          <w:iCs/>
          <w:color w:val="000000"/>
          <w:kern w:val="0"/>
          <w:u w:val="single"/>
          <w:lang w:eastAsia="en-GB"/>
          <w14:ligatures w14:val="none"/>
        </w:rPr>
      </w:pPr>
      <w:r w:rsidRPr="00581588">
        <w:t>The CEC strategy for this landscape is ‘</w:t>
      </w:r>
      <w:r w:rsidRPr="00581588">
        <w:rPr>
          <w:rFonts w:eastAsia="Times New Roman" w:cs="Arial"/>
          <w:i/>
          <w:iCs/>
          <w:color w:val="000000"/>
          <w:kern w:val="0"/>
          <w:lang w:eastAsia="en-GB"/>
          <w14:ligatures w14:val="none"/>
        </w:rPr>
        <w:t xml:space="preserve">The strategy for this LCT should be </w:t>
      </w:r>
      <w:r w:rsidRPr="00581588">
        <w:rPr>
          <w:rFonts w:eastAsia="Times New Roman" w:cs="Arial"/>
          <w:i/>
          <w:iCs/>
          <w:color w:val="000000"/>
          <w:kern w:val="0"/>
          <w:u w:val="single"/>
          <w:lang w:eastAsia="en-GB"/>
          <w14:ligatures w14:val="none"/>
        </w:rPr>
        <w:t xml:space="preserve">to protect and </w:t>
      </w:r>
      <w:r w:rsidRPr="003F2137">
        <w:rPr>
          <w:rFonts w:eastAsia="Times New Roman" w:cs="Arial"/>
          <w:i/>
          <w:iCs/>
          <w:color w:val="000000"/>
          <w:kern w:val="0"/>
          <w:lang w:eastAsia="en-GB"/>
          <w14:ligatures w14:val="none"/>
        </w:rPr>
        <w:t xml:space="preserve">manage the extant areas of peat and </w:t>
      </w:r>
      <w:proofErr w:type="spellStart"/>
      <w:r w:rsidRPr="003F2137">
        <w:rPr>
          <w:rFonts w:eastAsia="Times New Roman" w:cs="Arial"/>
          <w:i/>
          <w:iCs/>
          <w:color w:val="000000"/>
          <w:kern w:val="0"/>
          <w:lang w:eastAsia="en-GB"/>
          <w14:ligatures w14:val="none"/>
        </w:rPr>
        <w:t>mossland</w:t>
      </w:r>
      <w:proofErr w:type="spellEnd"/>
      <w:r w:rsidRPr="003F2137">
        <w:rPr>
          <w:rFonts w:eastAsia="Times New Roman" w:cs="Arial"/>
          <w:i/>
          <w:iCs/>
          <w:color w:val="000000"/>
          <w:kern w:val="0"/>
          <w:lang w:eastAsia="en-GB"/>
          <w14:ligatures w14:val="none"/>
        </w:rPr>
        <w:t xml:space="preserve"> in order to maximise the biodiversity and spirit of place and maintain its open character and the distinctive ‘moss rooms’.  The diversity and extent of areas of wetland habitat should be protected and managed.’</w:t>
      </w:r>
    </w:p>
    <w:p w14:paraId="314365DD" w14:textId="044409CD" w:rsidR="00581588" w:rsidRPr="00B011BF" w:rsidRDefault="000845F0" w:rsidP="000845F0">
      <w:pPr>
        <w:rPr>
          <w:rFonts w:eastAsia="Times New Roman" w:cs="Arial"/>
          <w:color w:val="000000"/>
          <w:kern w:val="0"/>
          <w:u w:val="single"/>
          <w:lang w:eastAsia="en-GB"/>
          <w14:ligatures w14:val="none"/>
        </w:rPr>
      </w:pPr>
      <w:r w:rsidRPr="00B011BF">
        <w:rPr>
          <w:rFonts w:eastAsia="Times New Roman" w:cs="Arial"/>
          <w:color w:val="000000"/>
          <w:kern w:val="0"/>
          <w:u w:val="single"/>
          <w:lang w:eastAsia="en-GB"/>
          <w14:ligatures w14:val="none"/>
        </w:rPr>
        <w:t>It does not say</w:t>
      </w:r>
      <w:r w:rsidR="000D1CB9" w:rsidRPr="00B011BF">
        <w:rPr>
          <w:rFonts w:eastAsia="Times New Roman" w:cs="Arial"/>
          <w:color w:val="000000"/>
          <w:kern w:val="0"/>
          <w:u w:val="single"/>
          <w:lang w:eastAsia="en-GB"/>
          <w14:ligatures w14:val="none"/>
        </w:rPr>
        <w:t xml:space="preserve">, </w:t>
      </w:r>
      <w:r w:rsidR="00581588" w:rsidRPr="00B011BF">
        <w:rPr>
          <w:rFonts w:eastAsia="Times New Roman" w:cs="Arial"/>
          <w:color w:val="000000"/>
          <w:kern w:val="0"/>
          <w:u w:val="single"/>
          <w:lang w:eastAsia="en-GB"/>
          <w14:ligatures w14:val="none"/>
        </w:rPr>
        <w:t>‘</w:t>
      </w:r>
      <w:r w:rsidR="000D1CB9" w:rsidRPr="00B011BF">
        <w:rPr>
          <w:rFonts w:eastAsia="Times New Roman" w:cs="Arial"/>
          <w:color w:val="000000"/>
          <w:kern w:val="0"/>
          <w:u w:val="single"/>
          <w:lang w:eastAsia="en-GB"/>
          <w14:ligatures w14:val="none"/>
        </w:rPr>
        <w:t xml:space="preserve">but </w:t>
      </w:r>
      <w:r w:rsidR="00581588" w:rsidRPr="00B011BF">
        <w:rPr>
          <w:rFonts w:eastAsia="Times New Roman" w:cs="Arial"/>
          <w:color w:val="000000"/>
          <w:kern w:val="0"/>
          <w:u w:val="single"/>
          <w:lang w:eastAsia="en-GB"/>
          <w14:ligatures w14:val="none"/>
        </w:rPr>
        <w:t>only</w:t>
      </w:r>
      <w:r w:rsidR="000D1CB9" w:rsidRPr="00B011BF">
        <w:rPr>
          <w:rFonts w:eastAsia="Times New Roman" w:cs="Arial"/>
          <w:color w:val="000000"/>
          <w:kern w:val="0"/>
          <w:u w:val="single"/>
          <w:lang w:eastAsia="en-GB"/>
          <w14:ligatures w14:val="none"/>
        </w:rPr>
        <w:t xml:space="preserve"> for parts of it</w:t>
      </w:r>
      <w:r w:rsidR="0091321E" w:rsidRPr="00B011BF">
        <w:rPr>
          <w:rFonts w:eastAsia="Times New Roman" w:cs="Arial"/>
          <w:color w:val="000000"/>
          <w:kern w:val="0"/>
          <w:u w:val="single"/>
          <w:lang w:eastAsia="en-GB"/>
          <w14:ligatures w14:val="none"/>
        </w:rPr>
        <w:t>’.</w:t>
      </w:r>
      <w:r w:rsidR="000D1CB9" w:rsidRPr="00B011BF">
        <w:rPr>
          <w:rFonts w:eastAsia="Times New Roman" w:cs="Arial"/>
          <w:color w:val="000000"/>
          <w:kern w:val="0"/>
          <w:u w:val="single"/>
          <w:lang w:eastAsia="en-GB"/>
          <w14:ligatures w14:val="none"/>
        </w:rPr>
        <w:t xml:space="preserve"> </w:t>
      </w:r>
    </w:p>
    <w:p w14:paraId="6A1DFCFD" w14:textId="4E707B9B" w:rsidR="0091321E" w:rsidRPr="003F2137" w:rsidRDefault="000D1CB9" w:rsidP="000845F0">
      <w:pPr>
        <w:rPr>
          <w:rFonts w:eastAsia="Times New Roman" w:cs="Arial"/>
          <w:color w:val="000000"/>
          <w:kern w:val="0"/>
          <w:u w:val="single"/>
          <w:lang w:eastAsia="en-GB"/>
          <w14:ligatures w14:val="none"/>
        </w:rPr>
      </w:pPr>
      <w:r w:rsidRPr="003F2137">
        <w:rPr>
          <w:rFonts w:eastAsia="Times New Roman" w:cs="Arial"/>
          <w:color w:val="000000"/>
          <w:kern w:val="0"/>
          <w:u w:val="single"/>
          <w:lang w:eastAsia="en-GB"/>
          <w14:ligatures w14:val="none"/>
        </w:rPr>
        <w:t xml:space="preserve"> If it was not an important landscape </w:t>
      </w:r>
      <w:r w:rsidR="003F2137" w:rsidRPr="003F2137">
        <w:rPr>
          <w:rFonts w:eastAsia="Times New Roman" w:cs="Arial"/>
          <w:color w:val="000000"/>
          <w:kern w:val="0"/>
          <w:u w:val="single"/>
          <w:lang w:eastAsia="en-GB"/>
          <w14:ligatures w14:val="none"/>
        </w:rPr>
        <w:t xml:space="preserve">- </w:t>
      </w:r>
      <w:r w:rsidRPr="003F2137">
        <w:rPr>
          <w:rFonts w:eastAsia="Times New Roman" w:cs="Arial"/>
          <w:color w:val="000000"/>
          <w:kern w:val="0"/>
          <w:u w:val="single"/>
          <w:lang w:eastAsia="en-GB"/>
          <w14:ligatures w14:val="none"/>
        </w:rPr>
        <w:t xml:space="preserve">why </w:t>
      </w:r>
      <w:r w:rsidR="00581588" w:rsidRPr="003F2137">
        <w:rPr>
          <w:rFonts w:eastAsia="Times New Roman" w:cs="Arial"/>
          <w:color w:val="000000"/>
          <w:kern w:val="0"/>
          <w:u w:val="single"/>
          <w:lang w:eastAsia="en-GB"/>
          <w14:ligatures w14:val="none"/>
        </w:rPr>
        <w:t xml:space="preserve">did CEC include </w:t>
      </w:r>
      <w:r w:rsidRPr="003F2137">
        <w:rPr>
          <w:rFonts w:eastAsia="Times New Roman" w:cs="Arial"/>
          <w:color w:val="000000"/>
          <w:kern w:val="0"/>
          <w:u w:val="single"/>
          <w:lang w:eastAsia="en-GB"/>
          <w14:ligatures w14:val="none"/>
        </w:rPr>
        <w:t xml:space="preserve">LPS 59 in the </w:t>
      </w:r>
      <w:r w:rsidR="00581588" w:rsidRPr="003F2137">
        <w:rPr>
          <w:rFonts w:eastAsia="Times New Roman" w:cs="Arial"/>
          <w:color w:val="000000"/>
          <w:kern w:val="0"/>
          <w:u w:val="single"/>
          <w:lang w:eastAsia="en-GB"/>
          <w14:ligatures w14:val="none"/>
        </w:rPr>
        <w:t>Landscape Character Area LPS59?</w:t>
      </w:r>
    </w:p>
    <w:p w14:paraId="1F8471DD" w14:textId="6EA658F4" w:rsidR="0091321E" w:rsidRPr="003F2137" w:rsidRDefault="0091321E" w:rsidP="000845F0">
      <w:pPr>
        <w:rPr>
          <w:rFonts w:eastAsia="Times New Roman" w:cs="Arial"/>
          <w:color w:val="000000"/>
          <w:kern w:val="0"/>
          <w:u w:val="single"/>
          <w:lang w:eastAsia="en-GB"/>
          <w14:ligatures w14:val="none"/>
        </w:rPr>
      </w:pPr>
      <w:r w:rsidRPr="003F2137">
        <w:rPr>
          <w:rFonts w:eastAsia="Times New Roman" w:cs="Arial"/>
          <w:color w:val="000000"/>
          <w:kern w:val="0"/>
          <w:u w:val="single"/>
          <w:lang w:eastAsia="en-GB"/>
          <w14:ligatures w14:val="none"/>
        </w:rPr>
        <w:t>Why did CEC become a founding member of the Lindow Landscape Partnership whose aims are to preserve and restore</w:t>
      </w:r>
      <w:r w:rsidR="00974E54" w:rsidRPr="003F2137">
        <w:rPr>
          <w:rFonts w:eastAsia="Times New Roman" w:cs="Arial"/>
          <w:color w:val="000000"/>
          <w:kern w:val="0"/>
          <w:u w:val="single"/>
          <w:lang w:eastAsia="en-GB"/>
          <w14:ligatures w14:val="none"/>
        </w:rPr>
        <w:t xml:space="preserve"> this landscape</w:t>
      </w:r>
      <w:r w:rsidRPr="003F2137">
        <w:rPr>
          <w:rFonts w:eastAsia="Times New Roman" w:cs="Arial"/>
          <w:color w:val="000000"/>
          <w:kern w:val="0"/>
          <w:u w:val="single"/>
          <w:lang w:eastAsia="en-GB"/>
          <w14:ligatures w14:val="none"/>
        </w:rPr>
        <w:t>?</w:t>
      </w:r>
    </w:p>
    <w:p w14:paraId="2CE92CCE" w14:textId="35AA3010" w:rsidR="005970F5" w:rsidRPr="004A2BB6" w:rsidRDefault="004A2BB6" w:rsidP="005970F5">
      <w:pPr>
        <w:pStyle w:val="Body"/>
        <w:rPr>
          <w:rFonts w:asciiTheme="minorHAnsi" w:hAnsiTheme="minorHAnsi" w:cs="Arial"/>
          <w:i/>
          <w:iCs/>
          <w:sz w:val="24"/>
          <w:szCs w:val="24"/>
        </w:rPr>
      </w:pPr>
      <w:r w:rsidRPr="004A2BB6">
        <w:rPr>
          <w:rFonts w:asciiTheme="minorHAnsi" w:hAnsiTheme="minorHAnsi" w:cs="Arial"/>
          <w:sz w:val="24"/>
          <w:szCs w:val="24"/>
        </w:rPr>
        <w:t>Policy</w:t>
      </w:r>
      <w:r w:rsidR="005970F5" w:rsidRPr="004A2BB6">
        <w:rPr>
          <w:rFonts w:asciiTheme="minorHAnsi" w:hAnsiTheme="minorHAnsi" w:cs="Arial"/>
          <w:sz w:val="24"/>
          <w:szCs w:val="24"/>
        </w:rPr>
        <w:t xml:space="preserve"> SE4 s</w:t>
      </w:r>
      <w:r>
        <w:rPr>
          <w:rFonts w:asciiTheme="minorHAnsi" w:hAnsiTheme="minorHAnsi" w:cs="Arial"/>
          <w:sz w:val="24"/>
          <w:szCs w:val="24"/>
        </w:rPr>
        <w:t>tat</w:t>
      </w:r>
      <w:r w:rsidR="005970F5" w:rsidRPr="004A2BB6">
        <w:rPr>
          <w:rFonts w:asciiTheme="minorHAnsi" w:hAnsiTheme="minorHAnsi" w:cs="Arial"/>
          <w:sz w:val="24"/>
          <w:szCs w:val="24"/>
        </w:rPr>
        <w:t xml:space="preserve">es </w:t>
      </w:r>
      <w:r w:rsidR="005970F5" w:rsidRPr="004A2BB6">
        <w:rPr>
          <w:rFonts w:asciiTheme="minorHAnsi" w:hAnsiTheme="minorHAnsi" w:cs="Arial"/>
          <w:i/>
          <w:iCs/>
          <w:sz w:val="24"/>
          <w:szCs w:val="24"/>
        </w:rPr>
        <w:t xml:space="preserve">In </w:t>
      </w:r>
      <w:hyperlink r:id="rId8" w:tooltip="ENV 3 Landscape character" w:history="1">
        <w:r w:rsidR="005970F5" w:rsidRPr="004A2BB6">
          <w:rPr>
            <w:rFonts w:asciiTheme="minorHAnsi" w:hAnsiTheme="minorHAnsi" w:cs="Arial"/>
            <w:i/>
            <w:iCs/>
            <w:sz w:val="24"/>
            <w:szCs w:val="24"/>
          </w:rPr>
          <w:t>Local Landscape Designation Areas</w:t>
        </w:r>
      </w:hyperlink>
      <w:r w:rsidR="005970F5" w:rsidRPr="004A2BB6">
        <w:rPr>
          <w:rFonts w:asciiTheme="minorHAnsi" w:hAnsiTheme="minorHAnsi" w:cs="Arial"/>
          <w:i/>
          <w:iCs/>
          <w:sz w:val="24"/>
          <w:szCs w:val="24"/>
        </w:rPr>
        <w:t>, Cheshire East will seek to conserve and enhance the quality of the landscape and to protect it from development which is likely to have an adverse effect on its character and appearance and setting.</w:t>
      </w:r>
    </w:p>
    <w:p w14:paraId="5DF57C9E" w14:textId="77777777" w:rsidR="005970F5" w:rsidRPr="004A2BB6" w:rsidRDefault="005970F5" w:rsidP="005970F5">
      <w:pPr>
        <w:pStyle w:val="Body"/>
        <w:rPr>
          <w:rFonts w:ascii="Arial" w:hAnsi="Arial" w:cs="Arial"/>
          <w:i/>
          <w:iCs/>
        </w:rPr>
      </w:pPr>
    </w:p>
    <w:p w14:paraId="21A85DB0" w14:textId="6A761A4A" w:rsidR="0091321E" w:rsidRDefault="0091321E" w:rsidP="000845F0">
      <w:pPr>
        <w:rPr>
          <w:rFonts w:eastAsia="Times New Roman" w:cs="Arial"/>
          <w:color w:val="000000"/>
          <w:kern w:val="0"/>
          <w:lang w:eastAsia="en-GB"/>
          <w14:ligatures w14:val="none"/>
        </w:rPr>
      </w:pPr>
      <w:r>
        <w:rPr>
          <w:rFonts w:eastAsia="Times New Roman" w:cs="Arial"/>
          <w:color w:val="000000"/>
          <w:kern w:val="0"/>
          <w:lang w:eastAsia="en-GB"/>
          <w14:ligatures w14:val="none"/>
        </w:rPr>
        <w:t xml:space="preserve">It is abundantly clear that this land is part of the Lindow Moss </w:t>
      </w:r>
      <w:r w:rsidR="00B54C9A">
        <w:rPr>
          <w:rFonts w:eastAsia="Times New Roman" w:cs="Arial"/>
          <w:color w:val="000000"/>
          <w:kern w:val="0"/>
          <w:lang w:eastAsia="en-GB"/>
          <w14:ligatures w14:val="none"/>
        </w:rPr>
        <w:t>Landscape Character Area. It is confirmed by the applicant</w:t>
      </w:r>
      <w:r w:rsidR="00A914CB">
        <w:rPr>
          <w:rFonts w:eastAsia="Times New Roman" w:cs="Arial"/>
          <w:color w:val="000000"/>
          <w:kern w:val="0"/>
          <w:lang w:eastAsia="en-GB"/>
          <w14:ligatures w14:val="none"/>
        </w:rPr>
        <w:t xml:space="preserve">s </w:t>
      </w:r>
      <w:r w:rsidR="00B54C9A">
        <w:rPr>
          <w:rFonts w:eastAsia="Times New Roman" w:cs="Arial"/>
          <w:color w:val="000000"/>
          <w:kern w:val="0"/>
          <w:lang w:eastAsia="en-GB"/>
          <w14:ligatures w14:val="none"/>
        </w:rPr>
        <w:t xml:space="preserve">that the site contains considerable </w:t>
      </w:r>
      <w:r w:rsidR="00A914CB">
        <w:rPr>
          <w:rFonts w:eastAsia="Times New Roman" w:cs="Arial"/>
          <w:color w:val="000000"/>
          <w:kern w:val="0"/>
          <w:lang w:eastAsia="en-GB"/>
          <w14:ligatures w14:val="none"/>
        </w:rPr>
        <w:t>peat present, as a minimum 13,330M</w:t>
      </w:r>
      <w:r w:rsidR="00A914CB">
        <w:rPr>
          <w:rFonts w:eastAsia="Times New Roman" w:cs="Arial"/>
          <w:color w:val="000000"/>
          <w:kern w:val="0"/>
          <w:vertAlign w:val="superscript"/>
          <w:lang w:eastAsia="en-GB"/>
          <w14:ligatures w14:val="none"/>
        </w:rPr>
        <w:t>3</w:t>
      </w:r>
      <w:r w:rsidR="00FA4CB1">
        <w:rPr>
          <w:rFonts w:eastAsia="Times New Roman" w:cs="Arial"/>
          <w:color w:val="000000"/>
          <w:kern w:val="0"/>
          <w:lang w:eastAsia="en-GB"/>
          <w14:ligatures w14:val="none"/>
        </w:rPr>
        <w:t>.</w:t>
      </w:r>
    </w:p>
    <w:p w14:paraId="36ECE069" w14:textId="77777777" w:rsidR="00155A2A" w:rsidRDefault="00E21A86" w:rsidP="000845F0">
      <w:pPr>
        <w:rPr>
          <w:rFonts w:eastAsia="Times New Roman" w:cs="Arial"/>
          <w:color w:val="000000"/>
          <w:kern w:val="0"/>
          <w:lang w:eastAsia="en-GB"/>
          <w14:ligatures w14:val="none"/>
        </w:rPr>
      </w:pPr>
      <w:r>
        <w:rPr>
          <w:rFonts w:eastAsia="Times New Roman" w:cs="Arial"/>
          <w:color w:val="000000"/>
          <w:kern w:val="0"/>
          <w:lang w:eastAsia="en-GB"/>
          <w14:ligatures w14:val="none"/>
        </w:rPr>
        <w:t>Despite the applicant picking and choosing ele</w:t>
      </w:r>
      <w:r w:rsidR="005F4F6F">
        <w:rPr>
          <w:rFonts w:eastAsia="Times New Roman" w:cs="Arial"/>
          <w:color w:val="000000"/>
          <w:kern w:val="0"/>
          <w:lang w:eastAsia="en-GB"/>
          <w14:ligatures w14:val="none"/>
        </w:rPr>
        <w:t>me</w:t>
      </w:r>
      <w:r>
        <w:rPr>
          <w:rFonts w:eastAsia="Times New Roman" w:cs="Arial"/>
          <w:color w:val="000000"/>
          <w:kern w:val="0"/>
          <w:lang w:eastAsia="en-GB"/>
          <w14:ligatures w14:val="none"/>
        </w:rPr>
        <w:t>nts of policy</w:t>
      </w:r>
      <w:r w:rsidR="00506198">
        <w:rPr>
          <w:rFonts w:eastAsia="Times New Roman" w:cs="Arial"/>
          <w:color w:val="000000"/>
          <w:kern w:val="0"/>
          <w:lang w:eastAsia="en-GB"/>
          <w14:ligatures w14:val="none"/>
        </w:rPr>
        <w:t>,</w:t>
      </w:r>
      <w:r>
        <w:rPr>
          <w:rFonts w:eastAsia="Times New Roman" w:cs="Arial"/>
          <w:color w:val="000000"/>
          <w:kern w:val="0"/>
          <w:lang w:eastAsia="en-GB"/>
          <w14:ligatures w14:val="none"/>
        </w:rPr>
        <w:t xml:space="preserve"> </w:t>
      </w:r>
      <w:r w:rsidR="00746A31">
        <w:rPr>
          <w:rFonts w:eastAsia="Times New Roman" w:cs="Arial"/>
          <w:color w:val="000000"/>
          <w:kern w:val="0"/>
          <w:lang w:eastAsia="en-GB"/>
          <w14:ligatures w14:val="none"/>
        </w:rPr>
        <w:t>and</w:t>
      </w:r>
      <w:r w:rsidR="000B0990">
        <w:rPr>
          <w:rFonts w:eastAsia="Times New Roman" w:cs="Arial"/>
          <w:color w:val="000000"/>
          <w:kern w:val="0"/>
          <w:lang w:eastAsia="en-GB"/>
          <w14:ligatures w14:val="none"/>
        </w:rPr>
        <w:t xml:space="preserve"> suggesting</w:t>
      </w:r>
      <w:r w:rsidR="00746A31">
        <w:rPr>
          <w:rFonts w:eastAsia="Times New Roman" w:cs="Arial"/>
          <w:color w:val="000000"/>
          <w:kern w:val="0"/>
          <w:lang w:eastAsia="en-GB"/>
          <w14:ligatures w14:val="none"/>
        </w:rPr>
        <w:t xml:space="preserve"> that</w:t>
      </w:r>
      <w:r w:rsidR="000B0990">
        <w:rPr>
          <w:rFonts w:eastAsia="Times New Roman" w:cs="Arial"/>
          <w:color w:val="000000"/>
          <w:kern w:val="0"/>
          <w:lang w:eastAsia="en-GB"/>
          <w14:ligatures w14:val="none"/>
        </w:rPr>
        <w:t xml:space="preserve"> the policy ‘appear</w:t>
      </w:r>
      <w:r w:rsidR="00746A31">
        <w:rPr>
          <w:rFonts w:eastAsia="Times New Roman" w:cs="Arial"/>
          <w:color w:val="000000"/>
          <w:kern w:val="0"/>
          <w:lang w:eastAsia="en-GB"/>
          <w14:ligatures w14:val="none"/>
        </w:rPr>
        <w:t xml:space="preserve">s’ to say something, </w:t>
      </w:r>
      <w:r>
        <w:rPr>
          <w:rFonts w:eastAsia="Times New Roman" w:cs="Arial"/>
          <w:color w:val="000000"/>
          <w:kern w:val="0"/>
          <w:lang w:eastAsia="en-GB"/>
          <w14:ligatures w14:val="none"/>
        </w:rPr>
        <w:t xml:space="preserve">they do acknowledge that there would be loss of </w:t>
      </w:r>
      <w:r w:rsidR="005F4F6F">
        <w:rPr>
          <w:rFonts w:eastAsia="Times New Roman" w:cs="Arial"/>
          <w:color w:val="000000"/>
          <w:kern w:val="0"/>
          <w:lang w:eastAsia="en-GB"/>
          <w14:ligatures w14:val="none"/>
        </w:rPr>
        <w:t>character</w:t>
      </w:r>
      <w:r>
        <w:rPr>
          <w:rFonts w:eastAsia="Times New Roman" w:cs="Arial"/>
          <w:color w:val="000000"/>
          <w:kern w:val="0"/>
          <w:lang w:eastAsia="en-GB"/>
          <w14:ligatures w14:val="none"/>
        </w:rPr>
        <w:t>.</w:t>
      </w:r>
      <w:r w:rsidR="00B67EBC">
        <w:rPr>
          <w:rFonts w:eastAsia="Times New Roman" w:cs="Arial"/>
          <w:color w:val="000000"/>
          <w:kern w:val="0"/>
          <w:lang w:eastAsia="en-GB"/>
          <w14:ligatures w14:val="none"/>
        </w:rPr>
        <w:t xml:space="preserve"> </w:t>
      </w:r>
    </w:p>
    <w:p w14:paraId="12EFD258" w14:textId="62B2E590" w:rsidR="00E21A86" w:rsidRDefault="00B67EBC" w:rsidP="000845F0">
      <w:pPr>
        <w:rPr>
          <w:rFonts w:eastAsia="Times New Roman" w:cs="Arial"/>
          <w:color w:val="000000"/>
          <w:kern w:val="0"/>
          <w:lang w:eastAsia="en-GB"/>
          <w14:ligatures w14:val="none"/>
        </w:rPr>
      </w:pPr>
      <w:r>
        <w:rPr>
          <w:rFonts w:eastAsia="Times New Roman" w:cs="Arial"/>
          <w:color w:val="000000"/>
          <w:kern w:val="0"/>
          <w:lang w:eastAsia="en-GB"/>
          <w14:ligatures w14:val="none"/>
        </w:rPr>
        <w:t xml:space="preserve">The </w:t>
      </w:r>
      <w:r w:rsidR="00FD3513">
        <w:rPr>
          <w:rFonts w:eastAsia="Times New Roman" w:cs="Arial"/>
          <w:color w:val="000000"/>
          <w:kern w:val="0"/>
          <w:lang w:eastAsia="en-GB"/>
          <w14:ligatures w14:val="none"/>
        </w:rPr>
        <w:t>applicant</w:t>
      </w:r>
      <w:r>
        <w:rPr>
          <w:rFonts w:eastAsia="Times New Roman" w:cs="Arial"/>
          <w:color w:val="000000"/>
          <w:kern w:val="0"/>
          <w:lang w:eastAsia="en-GB"/>
          <w14:ligatures w14:val="none"/>
        </w:rPr>
        <w:t xml:space="preserve"> also </w:t>
      </w:r>
      <w:r w:rsidR="00FD3513">
        <w:rPr>
          <w:rFonts w:eastAsia="Times New Roman" w:cs="Arial"/>
          <w:color w:val="000000"/>
          <w:kern w:val="0"/>
          <w:lang w:eastAsia="en-GB"/>
          <w14:ligatures w14:val="none"/>
        </w:rPr>
        <w:t>refers</w:t>
      </w:r>
      <w:r>
        <w:rPr>
          <w:rFonts w:eastAsia="Times New Roman" w:cs="Arial"/>
          <w:color w:val="000000"/>
          <w:kern w:val="0"/>
          <w:lang w:eastAsia="en-GB"/>
          <w14:ligatures w14:val="none"/>
        </w:rPr>
        <w:t xml:space="preserve"> to </w:t>
      </w:r>
      <w:r w:rsidR="004A0331">
        <w:rPr>
          <w:rFonts w:eastAsia="Times New Roman" w:cs="Arial"/>
          <w:color w:val="000000"/>
          <w:kern w:val="0"/>
          <w:lang w:eastAsia="en-GB"/>
          <w14:ligatures w14:val="none"/>
        </w:rPr>
        <w:t>parts</w:t>
      </w:r>
      <w:r w:rsidR="00155A2A">
        <w:rPr>
          <w:rFonts w:eastAsia="Times New Roman" w:cs="Arial"/>
          <w:color w:val="000000"/>
          <w:kern w:val="0"/>
          <w:lang w:eastAsia="en-GB"/>
          <w14:ligatures w14:val="none"/>
        </w:rPr>
        <w:t xml:space="preserve"> of the </w:t>
      </w:r>
      <w:r w:rsidR="00512003">
        <w:rPr>
          <w:rFonts w:eastAsia="Times New Roman" w:cs="Arial"/>
          <w:color w:val="000000"/>
          <w:kern w:val="0"/>
          <w:lang w:eastAsia="en-GB"/>
          <w14:ligatures w14:val="none"/>
        </w:rPr>
        <w:t xml:space="preserve">TH2 </w:t>
      </w:r>
      <w:r w:rsidR="00155A2A">
        <w:rPr>
          <w:rFonts w:eastAsia="Times New Roman" w:cs="Arial"/>
          <w:color w:val="000000"/>
          <w:kern w:val="0"/>
          <w:lang w:eastAsia="en-GB"/>
          <w14:ligatures w14:val="none"/>
        </w:rPr>
        <w:t>policy</w:t>
      </w:r>
      <w:r w:rsidR="00512003">
        <w:rPr>
          <w:rFonts w:eastAsia="Times New Roman" w:cs="Arial"/>
          <w:color w:val="000000"/>
          <w:kern w:val="0"/>
          <w:lang w:eastAsia="en-GB"/>
          <w14:ligatures w14:val="none"/>
        </w:rPr>
        <w:t xml:space="preserve"> whe</w:t>
      </w:r>
      <w:r w:rsidR="00155A2A">
        <w:rPr>
          <w:rFonts w:eastAsia="Times New Roman" w:cs="Arial"/>
          <w:color w:val="000000"/>
          <w:kern w:val="0"/>
          <w:lang w:eastAsia="en-GB"/>
          <w14:ligatures w14:val="none"/>
        </w:rPr>
        <w:t xml:space="preserve">re </w:t>
      </w:r>
      <w:r w:rsidR="00512003">
        <w:rPr>
          <w:rFonts w:eastAsia="Times New Roman" w:cs="Arial"/>
          <w:color w:val="000000"/>
          <w:kern w:val="0"/>
          <w:lang w:eastAsia="en-GB"/>
          <w14:ligatures w14:val="none"/>
        </w:rPr>
        <w:t xml:space="preserve">the policy is explicit to mean for </w:t>
      </w:r>
      <w:r w:rsidR="00155A2A">
        <w:rPr>
          <w:rFonts w:eastAsia="Times New Roman" w:cs="Arial"/>
          <w:color w:val="000000"/>
          <w:kern w:val="0"/>
          <w:lang w:eastAsia="en-GB"/>
          <w14:ligatures w14:val="none"/>
        </w:rPr>
        <w:t>‘</w:t>
      </w:r>
      <w:r w:rsidR="00512003">
        <w:rPr>
          <w:rFonts w:eastAsia="Times New Roman" w:cs="Arial"/>
          <w:color w:val="000000"/>
          <w:kern w:val="0"/>
          <w:lang w:eastAsia="en-GB"/>
          <w14:ligatures w14:val="none"/>
        </w:rPr>
        <w:t>m</w:t>
      </w:r>
      <w:r w:rsidR="00155A2A">
        <w:rPr>
          <w:rFonts w:eastAsia="Times New Roman" w:cs="Arial"/>
          <w:color w:val="000000"/>
          <w:kern w:val="0"/>
          <w:lang w:eastAsia="en-GB"/>
          <w14:ligatures w14:val="none"/>
        </w:rPr>
        <w:t>i</w:t>
      </w:r>
      <w:r w:rsidR="00512003">
        <w:rPr>
          <w:rFonts w:eastAsia="Times New Roman" w:cs="Arial"/>
          <w:color w:val="000000"/>
          <w:kern w:val="0"/>
          <w:lang w:eastAsia="en-GB"/>
          <w14:ligatures w14:val="none"/>
        </w:rPr>
        <w:t xml:space="preserve">nor </w:t>
      </w:r>
      <w:proofErr w:type="gramStart"/>
      <w:r w:rsidR="00155A2A">
        <w:rPr>
          <w:rFonts w:eastAsia="Times New Roman" w:cs="Arial"/>
          <w:color w:val="000000"/>
          <w:kern w:val="0"/>
          <w:lang w:eastAsia="en-GB"/>
          <w14:ligatures w14:val="none"/>
        </w:rPr>
        <w:t>developments’</w:t>
      </w:r>
      <w:proofErr w:type="gramEnd"/>
      <w:r w:rsidR="00512003">
        <w:rPr>
          <w:rFonts w:eastAsia="Times New Roman" w:cs="Arial"/>
          <w:color w:val="000000"/>
          <w:kern w:val="0"/>
          <w:lang w:eastAsia="en-GB"/>
          <w14:ligatures w14:val="none"/>
        </w:rPr>
        <w:t>. 13</w:t>
      </w:r>
      <w:r w:rsidR="00F26A9B">
        <w:rPr>
          <w:rFonts w:eastAsia="Times New Roman" w:cs="Arial"/>
          <w:color w:val="000000"/>
          <w:kern w:val="0"/>
          <w:lang w:eastAsia="en-GB"/>
          <w14:ligatures w14:val="none"/>
        </w:rPr>
        <w:t>3</w:t>
      </w:r>
      <w:r w:rsidR="00512003">
        <w:rPr>
          <w:rFonts w:eastAsia="Times New Roman" w:cs="Arial"/>
          <w:color w:val="000000"/>
          <w:kern w:val="0"/>
          <w:lang w:eastAsia="en-GB"/>
          <w14:ligatures w14:val="none"/>
        </w:rPr>
        <w:t xml:space="preserve"> houses is not a minor </w:t>
      </w:r>
      <w:r w:rsidR="00155A2A">
        <w:rPr>
          <w:rFonts w:eastAsia="Times New Roman" w:cs="Arial"/>
          <w:color w:val="000000"/>
          <w:kern w:val="0"/>
          <w:lang w:eastAsia="en-GB"/>
          <w14:ligatures w14:val="none"/>
        </w:rPr>
        <w:t xml:space="preserve">development and therefore </w:t>
      </w:r>
      <w:r w:rsidR="004A0331">
        <w:rPr>
          <w:rFonts w:eastAsia="Times New Roman" w:cs="Arial"/>
          <w:color w:val="000000"/>
          <w:kern w:val="0"/>
          <w:lang w:eastAsia="en-GB"/>
          <w14:ligatures w14:val="none"/>
        </w:rPr>
        <w:t xml:space="preserve">does </w:t>
      </w:r>
      <w:r w:rsidR="00155A2A">
        <w:rPr>
          <w:rFonts w:eastAsia="Times New Roman" w:cs="Arial"/>
          <w:color w:val="000000"/>
          <w:kern w:val="0"/>
          <w:lang w:eastAsia="en-GB"/>
          <w14:ligatures w14:val="none"/>
        </w:rPr>
        <w:t xml:space="preserve">not </w:t>
      </w:r>
      <w:r w:rsidR="004A0331">
        <w:rPr>
          <w:rFonts w:eastAsia="Times New Roman" w:cs="Arial"/>
          <w:color w:val="000000"/>
          <w:kern w:val="0"/>
          <w:lang w:eastAsia="en-GB"/>
          <w14:ligatures w14:val="none"/>
        </w:rPr>
        <w:t>apply.</w:t>
      </w:r>
    </w:p>
    <w:p w14:paraId="68F718C5" w14:textId="390CD16B" w:rsidR="00E21A86" w:rsidRDefault="00E21A86" w:rsidP="000845F0">
      <w:pPr>
        <w:rPr>
          <w:rFonts w:eastAsia="Times New Roman" w:cs="Arial"/>
          <w:color w:val="000000"/>
          <w:kern w:val="0"/>
          <w:lang w:eastAsia="en-GB"/>
          <w14:ligatures w14:val="none"/>
        </w:rPr>
      </w:pPr>
      <w:r>
        <w:rPr>
          <w:rFonts w:eastAsia="Times New Roman" w:cs="Arial"/>
          <w:color w:val="000000"/>
          <w:kern w:val="0"/>
          <w:lang w:eastAsia="en-GB"/>
          <w14:ligatures w14:val="none"/>
        </w:rPr>
        <w:t xml:space="preserve">The policy </w:t>
      </w:r>
      <w:r w:rsidR="00AD425B">
        <w:rPr>
          <w:rFonts w:eastAsia="Times New Roman" w:cs="Arial"/>
          <w:color w:val="000000"/>
          <w:kern w:val="0"/>
          <w:lang w:eastAsia="en-GB"/>
          <w14:ligatures w14:val="none"/>
        </w:rPr>
        <w:t xml:space="preserve">TH2 </w:t>
      </w:r>
      <w:r>
        <w:rPr>
          <w:rFonts w:eastAsia="Times New Roman" w:cs="Arial"/>
          <w:color w:val="000000"/>
          <w:kern w:val="0"/>
          <w:lang w:eastAsia="en-GB"/>
          <w14:ligatures w14:val="none"/>
        </w:rPr>
        <w:t xml:space="preserve">is clear </w:t>
      </w:r>
    </w:p>
    <w:p w14:paraId="0FCD1BF2" w14:textId="17A26D89" w:rsidR="00E63564" w:rsidRDefault="00E63564" w:rsidP="00E63564">
      <w:pPr>
        <w:spacing w:after="0" w:line="240" w:lineRule="auto"/>
        <w:rPr>
          <w:rFonts w:eastAsia="Times New Roman" w:cs="Times New Roman"/>
          <w:i/>
          <w:iCs/>
          <w:color w:val="141413"/>
          <w:kern w:val="0"/>
          <w:u w:val="single"/>
          <w:lang w:eastAsia="en-GB"/>
          <w14:ligatures w14:val="none"/>
        </w:rPr>
      </w:pPr>
      <w:r w:rsidRPr="00E63564">
        <w:rPr>
          <w:rFonts w:eastAsia="Times New Roman" w:cs="Times New Roman"/>
          <w:i/>
          <w:iCs/>
          <w:color w:val="141413"/>
          <w:kern w:val="0"/>
          <w:lang w:eastAsia="en-GB"/>
          <w14:ligatures w14:val="none"/>
        </w:rPr>
        <w:t xml:space="preserve">Applications within the Lindow Moss </w:t>
      </w:r>
      <w:proofErr w:type="gramStart"/>
      <w:r w:rsidRPr="00E63564">
        <w:rPr>
          <w:rFonts w:eastAsia="Times New Roman" w:cs="Times New Roman"/>
          <w:i/>
          <w:iCs/>
          <w:color w:val="141413"/>
          <w:kern w:val="0"/>
          <w:lang w:eastAsia="en-GB"/>
          <w14:ligatures w14:val="none"/>
        </w:rPr>
        <w:t>Landscape</w:t>
      </w:r>
      <w:r w:rsidR="00E21A86" w:rsidRPr="00551BCC">
        <w:rPr>
          <w:rFonts w:eastAsia="Times New Roman" w:cs="Times New Roman"/>
          <w:i/>
          <w:iCs/>
          <w:color w:val="141413"/>
          <w:kern w:val="0"/>
          <w:lang w:eastAsia="en-GB"/>
          <w14:ligatures w14:val="none"/>
        </w:rPr>
        <w:t xml:space="preserve">  </w:t>
      </w:r>
      <w:r w:rsidRPr="00E63564">
        <w:rPr>
          <w:rFonts w:eastAsia="Times New Roman" w:cs="Times New Roman"/>
          <w:i/>
          <w:iCs/>
          <w:color w:val="141413"/>
          <w:kern w:val="0"/>
          <w:lang w:eastAsia="en-GB"/>
          <w14:ligatures w14:val="none"/>
        </w:rPr>
        <w:t>Character</w:t>
      </w:r>
      <w:proofErr w:type="gramEnd"/>
      <w:r w:rsidRPr="00E63564">
        <w:rPr>
          <w:rFonts w:eastAsia="Times New Roman" w:cs="Times New Roman"/>
          <w:i/>
          <w:iCs/>
          <w:color w:val="141413"/>
          <w:kern w:val="0"/>
          <w:lang w:eastAsia="en-GB"/>
          <w14:ligatures w14:val="none"/>
        </w:rPr>
        <w:t xml:space="preserve"> Area (as identified as Profile D1 of the</w:t>
      </w:r>
      <w:r w:rsidR="00E21A86" w:rsidRPr="00551BCC">
        <w:rPr>
          <w:rFonts w:eastAsia="Times New Roman" w:cs="Times New Roman"/>
          <w:i/>
          <w:iCs/>
          <w:color w:val="141413"/>
          <w:kern w:val="0"/>
          <w:lang w:eastAsia="en-GB"/>
          <w14:ligatures w14:val="none"/>
        </w:rPr>
        <w:t xml:space="preserve"> </w:t>
      </w:r>
      <w:r w:rsidRPr="00E63564">
        <w:rPr>
          <w:rFonts w:eastAsia="Times New Roman" w:cs="Times New Roman"/>
          <w:i/>
          <w:iCs/>
          <w:color w:val="141413"/>
          <w:kern w:val="0"/>
          <w:lang w:eastAsia="en-GB"/>
          <w14:ligatures w14:val="none"/>
        </w:rPr>
        <w:t>Wilmslow Landscape Character Assessment)</w:t>
      </w:r>
      <w:r w:rsidR="00E21A86" w:rsidRPr="00551BCC">
        <w:rPr>
          <w:rFonts w:eastAsia="Times New Roman" w:cs="Times New Roman"/>
          <w:i/>
          <w:iCs/>
          <w:color w:val="141413"/>
          <w:kern w:val="0"/>
          <w:lang w:eastAsia="en-GB"/>
          <w14:ligatures w14:val="none"/>
        </w:rPr>
        <w:t xml:space="preserve"> </w:t>
      </w:r>
      <w:r w:rsidRPr="00E63564">
        <w:rPr>
          <w:rFonts w:eastAsia="Times New Roman" w:cs="Times New Roman"/>
          <w:i/>
          <w:iCs/>
          <w:color w:val="141413"/>
          <w:kern w:val="0"/>
          <w:u w:val="single"/>
          <w:lang w:eastAsia="en-GB"/>
          <w14:ligatures w14:val="none"/>
        </w:rPr>
        <w:t>should identify, preserve and enhance, where</w:t>
      </w:r>
      <w:r w:rsidR="00E21A86" w:rsidRPr="00551BCC">
        <w:rPr>
          <w:rFonts w:eastAsia="Times New Roman" w:cs="Times New Roman"/>
          <w:i/>
          <w:iCs/>
          <w:color w:val="141413"/>
          <w:kern w:val="0"/>
          <w:u w:val="single"/>
          <w:lang w:eastAsia="en-GB"/>
          <w14:ligatures w14:val="none"/>
        </w:rPr>
        <w:t xml:space="preserve"> </w:t>
      </w:r>
      <w:r w:rsidRPr="00E63564">
        <w:rPr>
          <w:rFonts w:eastAsia="Times New Roman" w:cs="Times New Roman"/>
          <w:i/>
          <w:iCs/>
          <w:color w:val="141413"/>
          <w:kern w:val="0"/>
          <w:u w:val="single"/>
          <w:lang w:eastAsia="en-GB"/>
          <w14:ligatures w14:val="none"/>
        </w:rPr>
        <w:t>possible, the overall historical and cultural</w:t>
      </w:r>
      <w:r w:rsidR="00E21A86" w:rsidRPr="00551BCC">
        <w:rPr>
          <w:rFonts w:eastAsia="Times New Roman" w:cs="Times New Roman"/>
          <w:i/>
          <w:iCs/>
          <w:color w:val="141413"/>
          <w:kern w:val="0"/>
          <w:u w:val="single"/>
          <w:lang w:eastAsia="en-GB"/>
          <w14:ligatures w14:val="none"/>
        </w:rPr>
        <w:t xml:space="preserve"> </w:t>
      </w:r>
      <w:r w:rsidRPr="00E63564">
        <w:rPr>
          <w:rFonts w:eastAsia="Times New Roman" w:cs="Times New Roman"/>
          <w:i/>
          <w:iCs/>
          <w:color w:val="141413"/>
          <w:kern w:val="0"/>
          <w:u w:val="single"/>
          <w:lang w:eastAsia="en-GB"/>
          <w14:ligatures w14:val="none"/>
        </w:rPr>
        <w:t xml:space="preserve">significance of this </w:t>
      </w:r>
      <w:r w:rsidRPr="00E63564">
        <w:rPr>
          <w:rFonts w:eastAsia="Times New Roman" w:cs="Times New Roman"/>
          <w:i/>
          <w:iCs/>
          <w:color w:val="141413"/>
          <w:kern w:val="0"/>
          <w:u w:val="single"/>
          <w:lang w:eastAsia="en-GB"/>
          <w14:ligatures w14:val="none"/>
        </w:rPr>
        <w:lastRenderedPageBreak/>
        <w:t>important landscape and not</w:t>
      </w:r>
      <w:r w:rsidR="00E21A86" w:rsidRPr="00551BCC">
        <w:rPr>
          <w:rFonts w:eastAsia="Times New Roman" w:cs="Times New Roman"/>
          <w:i/>
          <w:iCs/>
          <w:color w:val="141413"/>
          <w:kern w:val="0"/>
          <w:u w:val="single"/>
          <w:lang w:eastAsia="en-GB"/>
          <w14:ligatures w14:val="none"/>
        </w:rPr>
        <w:t xml:space="preserve"> </w:t>
      </w:r>
      <w:r w:rsidRPr="00E63564">
        <w:rPr>
          <w:rFonts w:eastAsia="Times New Roman" w:cs="Times New Roman"/>
          <w:i/>
          <w:iCs/>
          <w:color w:val="141413"/>
          <w:kern w:val="0"/>
          <w:u w:val="single"/>
          <w:lang w:eastAsia="en-GB"/>
          <w14:ligatures w14:val="none"/>
        </w:rPr>
        <w:t>negatively impact on its potential for recreation,</w:t>
      </w:r>
      <w:r w:rsidR="00E21A86" w:rsidRPr="00551BCC">
        <w:rPr>
          <w:rFonts w:eastAsia="Times New Roman" w:cs="Times New Roman"/>
          <w:i/>
          <w:iCs/>
          <w:color w:val="141413"/>
          <w:kern w:val="0"/>
          <w:u w:val="single"/>
          <w:lang w:eastAsia="en-GB"/>
          <w14:ligatures w14:val="none"/>
        </w:rPr>
        <w:t xml:space="preserve"> </w:t>
      </w:r>
      <w:r w:rsidRPr="00E63564">
        <w:rPr>
          <w:rFonts w:eastAsia="Times New Roman" w:cs="Times New Roman"/>
          <w:i/>
          <w:iCs/>
          <w:color w:val="141413"/>
          <w:kern w:val="0"/>
          <w:u w:val="single"/>
          <w:lang w:eastAsia="en-GB"/>
          <w14:ligatures w14:val="none"/>
        </w:rPr>
        <w:t>education, nature conservation, food production</w:t>
      </w:r>
      <w:r w:rsidR="00E21A86" w:rsidRPr="00551BCC">
        <w:rPr>
          <w:rFonts w:eastAsia="Times New Roman" w:cs="Times New Roman"/>
          <w:i/>
          <w:iCs/>
          <w:color w:val="141413"/>
          <w:kern w:val="0"/>
          <w:u w:val="single"/>
          <w:lang w:eastAsia="en-GB"/>
          <w14:ligatures w14:val="none"/>
        </w:rPr>
        <w:t xml:space="preserve"> </w:t>
      </w:r>
      <w:r w:rsidRPr="00E63564">
        <w:rPr>
          <w:rFonts w:eastAsia="Times New Roman" w:cs="Times New Roman"/>
          <w:i/>
          <w:iCs/>
          <w:color w:val="141413"/>
          <w:kern w:val="0"/>
          <w:u w:val="single"/>
          <w:lang w:eastAsia="en-GB"/>
          <w14:ligatures w14:val="none"/>
        </w:rPr>
        <w:t>and climate regulation</w:t>
      </w:r>
      <w:r w:rsidR="00E21A86" w:rsidRPr="00551BCC">
        <w:rPr>
          <w:rFonts w:eastAsia="Times New Roman" w:cs="Times New Roman"/>
          <w:i/>
          <w:iCs/>
          <w:color w:val="141413"/>
          <w:kern w:val="0"/>
          <w:u w:val="single"/>
          <w:lang w:eastAsia="en-GB"/>
          <w14:ligatures w14:val="none"/>
        </w:rPr>
        <w:t>.</w:t>
      </w:r>
    </w:p>
    <w:p w14:paraId="68615356" w14:textId="77777777" w:rsidR="00AC7606" w:rsidRDefault="00AC7606" w:rsidP="00E63564">
      <w:pPr>
        <w:spacing w:after="0" w:line="240" w:lineRule="auto"/>
        <w:rPr>
          <w:rFonts w:eastAsia="Times New Roman" w:cs="Times New Roman"/>
          <w:i/>
          <w:iCs/>
          <w:color w:val="141413"/>
          <w:kern w:val="0"/>
          <w:u w:val="single"/>
          <w:lang w:eastAsia="en-GB"/>
          <w14:ligatures w14:val="none"/>
        </w:rPr>
      </w:pPr>
    </w:p>
    <w:p w14:paraId="02E65742" w14:textId="337CF1D8" w:rsidR="00AC7606" w:rsidRPr="004556A5" w:rsidRDefault="004556A5" w:rsidP="00E63564">
      <w:pPr>
        <w:spacing w:after="0" w:line="240" w:lineRule="auto"/>
        <w:rPr>
          <w:rFonts w:eastAsia="Times New Roman" w:cs="Times New Roman"/>
          <w:color w:val="141413"/>
          <w:kern w:val="0"/>
          <w:lang w:eastAsia="en-GB"/>
          <w14:ligatures w14:val="none"/>
        </w:rPr>
      </w:pPr>
      <w:r w:rsidRPr="004556A5">
        <w:rPr>
          <w:rFonts w:eastAsia="Times New Roman" w:cs="Times New Roman"/>
          <w:color w:val="141413"/>
          <w:kern w:val="0"/>
          <w:lang w:eastAsia="en-GB"/>
          <w14:ligatures w14:val="none"/>
        </w:rPr>
        <w:t>T</w:t>
      </w:r>
      <w:r w:rsidR="00AC7606" w:rsidRPr="004556A5">
        <w:rPr>
          <w:rFonts w:eastAsia="Times New Roman" w:cs="Times New Roman"/>
          <w:color w:val="141413"/>
          <w:kern w:val="0"/>
          <w:lang w:eastAsia="en-GB"/>
          <w14:ligatures w14:val="none"/>
        </w:rPr>
        <w:t xml:space="preserve">he </w:t>
      </w:r>
      <w:r w:rsidRPr="004556A5">
        <w:rPr>
          <w:rFonts w:eastAsia="Times New Roman" w:cs="Times New Roman"/>
          <w:color w:val="141413"/>
          <w:kern w:val="0"/>
          <w:lang w:eastAsia="en-GB"/>
          <w14:ligatures w14:val="none"/>
        </w:rPr>
        <w:t>applicants</w:t>
      </w:r>
      <w:r w:rsidR="00AC7606" w:rsidRPr="004556A5">
        <w:rPr>
          <w:rFonts w:eastAsia="Times New Roman" w:cs="Times New Roman"/>
          <w:color w:val="141413"/>
          <w:kern w:val="0"/>
          <w:lang w:eastAsia="en-GB"/>
          <w14:ligatures w14:val="none"/>
        </w:rPr>
        <w:t xml:space="preserve"> own </w:t>
      </w:r>
      <w:r w:rsidRPr="004556A5">
        <w:rPr>
          <w:rFonts w:eastAsia="Times New Roman" w:cs="Times New Roman"/>
          <w:color w:val="141413"/>
          <w:kern w:val="0"/>
          <w:lang w:eastAsia="en-GB"/>
          <w14:ligatures w14:val="none"/>
        </w:rPr>
        <w:t xml:space="preserve">Ecology </w:t>
      </w:r>
      <w:r w:rsidR="00AC7606" w:rsidRPr="004556A5">
        <w:rPr>
          <w:rFonts w:eastAsia="Times New Roman" w:cs="Times New Roman"/>
          <w:color w:val="141413"/>
          <w:kern w:val="0"/>
          <w:lang w:eastAsia="en-GB"/>
          <w14:ligatures w14:val="none"/>
        </w:rPr>
        <w:t>rep</w:t>
      </w:r>
      <w:r w:rsidRPr="004556A5">
        <w:rPr>
          <w:rFonts w:eastAsia="Times New Roman" w:cs="Times New Roman"/>
          <w:color w:val="141413"/>
          <w:kern w:val="0"/>
          <w:lang w:eastAsia="en-GB"/>
          <w14:ligatures w14:val="none"/>
        </w:rPr>
        <w:t>o</w:t>
      </w:r>
      <w:r w:rsidR="00AC7606" w:rsidRPr="004556A5">
        <w:rPr>
          <w:rFonts w:eastAsia="Times New Roman" w:cs="Times New Roman"/>
          <w:color w:val="141413"/>
          <w:kern w:val="0"/>
          <w:lang w:eastAsia="en-GB"/>
          <w14:ligatures w14:val="none"/>
        </w:rPr>
        <w:t>rt</w:t>
      </w:r>
      <w:r w:rsidR="005A3ED4">
        <w:rPr>
          <w:rFonts w:eastAsia="Times New Roman" w:cs="Times New Roman"/>
          <w:color w:val="141413"/>
          <w:kern w:val="0"/>
          <w:lang w:eastAsia="en-GB"/>
          <w14:ligatures w14:val="none"/>
        </w:rPr>
        <w:t xml:space="preserve"> (2.1</w:t>
      </w:r>
      <w:r w:rsidR="00FF7114">
        <w:rPr>
          <w:rFonts w:eastAsia="Times New Roman" w:cs="Times New Roman"/>
          <w:color w:val="141413"/>
          <w:kern w:val="0"/>
          <w:lang w:eastAsia="en-GB"/>
          <w14:ligatures w14:val="none"/>
        </w:rPr>
        <w:t xml:space="preserve">.4) </w:t>
      </w:r>
      <w:r w:rsidR="00AC7606" w:rsidRPr="004556A5">
        <w:rPr>
          <w:rFonts w:eastAsia="Times New Roman" w:cs="Times New Roman"/>
          <w:color w:val="141413"/>
          <w:kern w:val="0"/>
          <w:lang w:eastAsia="en-GB"/>
          <w14:ligatures w14:val="none"/>
        </w:rPr>
        <w:t>recognise</w:t>
      </w:r>
      <w:r w:rsidR="00FF7114">
        <w:rPr>
          <w:rFonts w:eastAsia="Times New Roman" w:cs="Times New Roman"/>
          <w:color w:val="141413"/>
          <w:kern w:val="0"/>
          <w:lang w:eastAsia="en-GB"/>
          <w14:ligatures w14:val="none"/>
        </w:rPr>
        <w:t>s</w:t>
      </w:r>
      <w:r w:rsidR="00AC7606" w:rsidRPr="004556A5">
        <w:rPr>
          <w:rFonts w:eastAsia="Times New Roman" w:cs="Times New Roman"/>
          <w:color w:val="141413"/>
          <w:kern w:val="0"/>
          <w:lang w:eastAsia="en-GB"/>
          <w14:ligatures w14:val="none"/>
        </w:rPr>
        <w:t xml:space="preserve"> that </w:t>
      </w:r>
      <w:r w:rsidRPr="004556A5">
        <w:rPr>
          <w:rFonts w:eastAsia="Times New Roman" w:cs="Times New Roman"/>
          <w:color w:val="141413"/>
          <w:kern w:val="0"/>
          <w:lang w:eastAsia="en-GB"/>
          <w14:ligatures w14:val="none"/>
        </w:rPr>
        <w:t>th</w:t>
      </w:r>
      <w:r w:rsidR="00FF7114">
        <w:rPr>
          <w:rFonts w:eastAsia="Times New Roman" w:cs="Times New Roman"/>
          <w:color w:val="141413"/>
          <w:kern w:val="0"/>
          <w:lang w:eastAsia="en-GB"/>
          <w14:ligatures w14:val="none"/>
        </w:rPr>
        <w:t>is</w:t>
      </w:r>
      <w:r w:rsidR="009962BC">
        <w:rPr>
          <w:rFonts w:eastAsia="Times New Roman" w:cs="Times New Roman"/>
          <w:color w:val="141413"/>
          <w:kern w:val="0"/>
          <w:lang w:eastAsia="en-GB"/>
          <w14:ligatures w14:val="none"/>
        </w:rPr>
        <w:t>,</w:t>
      </w:r>
      <w:r w:rsidR="00FF7114">
        <w:rPr>
          <w:rFonts w:eastAsia="Times New Roman" w:cs="Times New Roman"/>
          <w:color w:val="141413"/>
          <w:kern w:val="0"/>
          <w:lang w:eastAsia="en-GB"/>
          <w14:ligatures w14:val="none"/>
        </w:rPr>
        <w:t xml:space="preserve"> amongst other priority actions</w:t>
      </w:r>
      <w:r w:rsidR="009962BC">
        <w:rPr>
          <w:rFonts w:eastAsia="Times New Roman" w:cs="Times New Roman"/>
          <w:color w:val="141413"/>
          <w:kern w:val="0"/>
          <w:lang w:eastAsia="en-GB"/>
          <w14:ligatures w14:val="none"/>
        </w:rPr>
        <w:t>,</w:t>
      </w:r>
      <w:r w:rsidR="00FF7114">
        <w:rPr>
          <w:rFonts w:eastAsia="Times New Roman" w:cs="Times New Roman"/>
          <w:color w:val="141413"/>
          <w:kern w:val="0"/>
          <w:lang w:eastAsia="en-GB"/>
          <w14:ligatures w14:val="none"/>
        </w:rPr>
        <w:t xml:space="preserve"> </w:t>
      </w:r>
      <w:r w:rsidRPr="004556A5">
        <w:rPr>
          <w:rFonts w:eastAsia="Times New Roman" w:cs="Times New Roman"/>
          <w:color w:val="141413"/>
          <w:kern w:val="0"/>
          <w:lang w:eastAsia="en-GB"/>
          <w14:ligatures w14:val="none"/>
        </w:rPr>
        <w:t>ha</w:t>
      </w:r>
      <w:r w:rsidR="009962BC">
        <w:rPr>
          <w:rFonts w:eastAsia="Times New Roman" w:cs="Times New Roman"/>
          <w:color w:val="141413"/>
          <w:kern w:val="0"/>
          <w:lang w:eastAsia="en-GB"/>
          <w14:ligatures w14:val="none"/>
        </w:rPr>
        <w:t>s</w:t>
      </w:r>
      <w:r w:rsidRPr="004556A5">
        <w:rPr>
          <w:rFonts w:eastAsia="Times New Roman" w:cs="Times New Roman"/>
          <w:color w:val="141413"/>
          <w:kern w:val="0"/>
          <w:lang w:eastAsia="en-GB"/>
          <w14:ligatures w14:val="none"/>
        </w:rPr>
        <w:t xml:space="preserve"> not been met</w:t>
      </w:r>
      <w:r w:rsidR="00FF7114">
        <w:rPr>
          <w:rFonts w:eastAsia="Times New Roman" w:cs="Times New Roman"/>
          <w:color w:val="141413"/>
          <w:kern w:val="0"/>
          <w:lang w:eastAsia="en-GB"/>
          <w14:ligatures w14:val="none"/>
        </w:rPr>
        <w:t>.</w:t>
      </w:r>
    </w:p>
    <w:p w14:paraId="6A0D8BCF" w14:textId="77777777" w:rsidR="00E21A86" w:rsidRDefault="00E21A86" w:rsidP="00E63564">
      <w:pPr>
        <w:spacing w:after="0" w:line="240" w:lineRule="auto"/>
        <w:rPr>
          <w:rFonts w:eastAsia="Times New Roman" w:cs="Times New Roman"/>
          <w:color w:val="141413"/>
          <w:kern w:val="0"/>
          <w:u w:val="single"/>
          <w:lang w:eastAsia="en-GB"/>
          <w14:ligatures w14:val="none"/>
        </w:rPr>
      </w:pPr>
    </w:p>
    <w:p w14:paraId="2832BEE5" w14:textId="0D03E4C8" w:rsidR="00214A81" w:rsidRDefault="00E21A86" w:rsidP="00FF66BB">
      <w:pPr>
        <w:spacing w:after="0" w:line="240" w:lineRule="auto"/>
        <w:rPr>
          <w:rFonts w:eastAsia="Times New Roman" w:cs="Arial"/>
          <w:color w:val="000000"/>
          <w:kern w:val="0"/>
          <w:lang w:eastAsia="en-GB"/>
          <w14:ligatures w14:val="none"/>
        </w:rPr>
      </w:pPr>
      <w:r w:rsidRPr="009962BC">
        <w:rPr>
          <w:rFonts w:eastAsia="Times New Roman" w:cs="Times New Roman"/>
          <w:color w:val="141413"/>
          <w:kern w:val="0"/>
          <w:u w:val="single"/>
          <w:lang w:eastAsia="en-GB"/>
          <w14:ligatures w14:val="none"/>
        </w:rPr>
        <w:t>T</w:t>
      </w:r>
      <w:r w:rsidR="005F4F6F" w:rsidRPr="009962BC">
        <w:rPr>
          <w:rFonts w:eastAsia="Times New Roman" w:cs="Times New Roman"/>
          <w:color w:val="141413"/>
          <w:kern w:val="0"/>
          <w:u w:val="single"/>
          <w:lang w:eastAsia="en-GB"/>
          <w14:ligatures w14:val="none"/>
        </w:rPr>
        <w:t>h</w:t>
      </w:r>
      <w:r w:rsidR="009962BC">
        <w:rPr>
          <w:rFonts w:eastAsia="Times New Roman" w:cs="Times New Roman"/>
          <w:color w:val="141413"/>
          <w:kern w:val="0"/>
          <w:u w:val="single"/>
          <w:lang w:eastAsia="en-GB"/>
          <w14:ligatures w14:val="none"/>
        </w:rPr>
        <w:t>e</w:t>
      </w:r>
      <w:r w:rsidRPr="009962BC">
        <w:rPr>
          <w:rFonts w:eastAsia="Times New Roman" w:cs="Times New Roman"/>
          <w:color w:val="141413"/>
          <w:kern w:val="0"/>
          <w:u w:val="single"/>
          <w:lang w:eastAsia="en-GB"/>
          <w14:ligatures w14:val="none"/>
        </w:rPr>
        <w:t xml:space="preserve"> application </w:t>
      </w:r>
      <w:r w:rsidR="005F4F6F" w:rsidRPr="009962BC">
        <w:rPr>
          <w:rFonts w:eastAsia="Times New Roman" w:cs="Times New Roman"/>
          <w:color w:val="141413"/>
          <w:kern w:val="0"/>
          <w:u w:val="single"/>
          <w:lang w:eastAsia="en-GB"/>
          <w14:ligatures w14:val="none"/>
        </w:rPr>
        <w:t>clearly</w:t>
      </w:r>
      <w:r w:rsidR="005F4F6F" w:rsidRPr="00B55220">
        <w:rPr>
          <w:rFonts w:eastAsia="Times New Roman" w:cs="Times New Roman"/>
          <w:color w:val="141413"/>
          <w:kern w:val="0"/>
          <w:u w:val="single"/>
          <w:lang w:eastAsia="en-GB"/>
          <w14:ligatures w14:val="none"/>
        </w:rPr>
        <w:t xml:space="preserve"> </w:t>
      </w:r>
      <w:r w:rsidRPr="00B55220">
        <w:rPr>
          <w:rFonts w:eastAsia="Times New Roman" w:cs="Times New Roman"/>
          <w:color w:val="141413"/>
          <w:kern w:val="0"/>
          <w:u w:val="single"/>
          <w:lang w:eastAsia="en-GB"/>
          <w14:ligatures w14:val="none"/>
        </w:rPr>
        <w:t xml:space="preserve">does </w:t>
      </w:r>
      <w:r w:rsidR="005F4F6F" w:rsidRPr="00B55220">
        <w:rPr>
          <w:rFonts w:eastAsia="Times New Roman" w:cs="Times New Roman"/>
          <w:color w:val="141413"/>
          <w:kern w:val="0"/>
          <w:u w:val="single"/>
          <w:lang w:eastAsia="en-GB"/>
          <w14:ligatures w14:val="none"/>
        </w:rPr>
        <w:t>not</w:t>
      </w:r>
      <w:r w:rsidR="00233495" w:rsidRPr="00B55220">
        <w:rPr>
          <w:rFonts w:eastAsia="Times New Roman" w:cs="Times New Roman"/>
          <w:color w:val="141413"/>
          <w:kern w:val="0"/>
          <w:u w:val="single"/>
          <w:lang w:eastAsia="en-GB"/>
          <w14:ligatures w14:val="none"/>
        </w:rPr>
        <w:t xml:space="preserve"> </w:t>
      </w:r>
      <w:r w:rsidR="005F4F6F" w:rsidRPr="00B55220">
        <w:rPr>
          <w:rFonts w:eastAsia="Times New Roman" w:cs="Times New Roman"/>
          <w:color w:val="141413"/>
          <w:kern w:val="0"/>
          <w:u w:val="single"/>
          <w:lang w:eastAsia="en-GB"/>
          <w14:ligatures w14:val="none"/>
        </w:rPr>
        <w:t>‘</w:t>
      </w:r>
      <w:r w:rsidR="00233495" w:rsidRPr="00B55220">
        <w:rPr>
          <w:rFonts w:eastAsia="Times New Roman" w:cs="Times New Roman"/>
          <w:color w:val="141413"/>
          <w:kern w:val="0"/>
          <w:u w:val="single"/>
          <w:lang w:eastAsia="en-GB"/>
          <w14:ligatures w14:val="none"/>
        </w:rPr>
        <w:t xml:space="preserve">preserve and </w:t>
      </w:r>
      <w:r w:rsidR="005F4F6F" w:rsidRPr="00B55220">
        <w:rPr>
          <w:rFonts w:eastAsia="Times New Roman" w:cs="Times New Roman"/>
          <w:color w:val="141413"/>
          <w:kern w:val="0"/>
          <w:u w:val="single"/>
          <w:lang w:eastAsia="en-GB"/>
          <w14:ligatures w14:val="none"/>
        </w:rPr>
        <w:t>enhance’</w:t>
      </w:r>
      <w:r w:rsidR="005F4F6F" w:rsidRPr="005F4F6F">
        <w:rPr>
          <w:rFonts w:eastAsia="Times New Roman" w:cs="Times New Roman"/>
          <w:color w:val="141413"/>
          <w:kern w:val="0"/>
          <w:lang w:eastAsia="en-GB"/>
          <w14:ligatures w14:val="none"/>
        </w:rPr>
        <w:t xml:space="preserve"> the landscape character described above</w:t>
      </w:r>
      <w:r w:rsidR="00190F1A">
        <w:rPr>
          <w:rFonts w:eastAsia="Times New Roman" w:cs="Times New Roman"/>
          <w:color w:val="141413"/>
          <w:kern w:val="0"/>
          <w:lang w:eastAsia="en-GB"/>
          <w14:ligatures w14:val="none"/>
        </w:rPr>
        <w:t xml:space="preserve">. </w:t>
      </w:r>
      <w:r w:rsidR="00FF66BB">
        <w:rPr>
          <w:rFonts w:eastAsia="Times New Roman" w:cs="Arial"/>
          <w:color w:val="000000"/>
          <w:kern w:val="0"/>
          <w:lang w:eastAsia="en-GB"/>
          <w14:ligatures w14:val="none"/>
        </w:rPr>
        <w:t>It will erode the openness, long views and the sense of remoteness</w:t>
      </w:r>
      <w:r w:rsidR="00214A81">
        <w:rPr>
          <w:rFonts w:eastAsia="Times New Roman" w:cs="Arial"/>
          <w:color w:val="000000"/>
          <w:kern w:val="0"/>
          <w:lang w:eastAsia="en-GB"/>
          <w14:ligatures w14:val="none"/>
        </w:rPr>
        <w:t>.</w:t>
      </w:r>
    </w:p>
    <w:p w14:paraId="52C426B6" w14:textId="77777777" w:rsidR="00C039D4" w:rsidRDefault="00C039D4" w:rsidP="00E63564">
      <w:pPr>
        <w:spacing w:after="0" w:line="240" w:lineRule="auto"/>
        <w:rPr>
          <w:rFonts w:eastAsia="Times New Roman" w:cs="Times New Roman"/>
          <w:color w:val="141413"/>
          <w:kern w:val="0"/>
          <w:lang w:eastAsia="en-GB"/>
          <w14:ligatures w14:val="none"/>
        </w:rPr>
      </w:pPr>
    </w:p>
    <w:p w14:paraId="4A0DFE71" w14:textId="039E5E89" w:rsidR="00C039D4" w:rsidRDefault="00C039D4" w:rsidP="00C039D4">
      <w:pPr>
        <w:pStyle w:val="Body"/>
        <w:rPr>
          <w:rFonts w:ascii="Arial" w:hAnsi="Arial" w:cs="Arial"/>
          <w:u w:val="single"/>
        </w:rPr>
      </w:pPr>
      <w:r w:rsidRPr="00C94391">
        <w:rPr>
          <w:rFonts w:ascii="Arial" w:hAnsi="Arial" w:cs="Arial"/>
          <w:u w:val="single"/>
        </w:rPr>
        <w:t>In</w:t>
      </w:r>
      <w:r>
        <w:rPr>
          <w:rFonts w:ascii="Arial" w:hAnsi="Arial" w:cs="Arial"/>
          <w:u w:val="single"/>
        </w:rPr>
        <w:t xml:space="preserve"> </w:t>
      </w:r>
      <w:hyperlink r:id="rId9" w:tooltip="ENV 3 Landscape character" w:history="1">
        <w:r w:rsidRPr="00C94391">
          <w:rPr>
            <w:rFonts w:ascii="Arial" w:hAnsi="Arial" w:cs="Arial"/>
            <w:u w:val="single"/>
          </w:rPr>
          <w:t>Local Landscape Designation Areas</w:t>
        </w:r>
      </w:hyperlink>
      <w:r w:rsidRPr="00C94391">
        <w:rPr>
          <w:rFonts w:ascii="Arial" w:hAnsi="Arial" w:cs="Arial"/>
          <w:u w:val="single"/>
        </w:rPr>
        <w:t xml:space="preserve">, Cheshire East </w:t>
      </w:r>
      <w:r>
        <w:rPr>
          <w:rFonts w:ascii="Arial" w:hAnsi="Arial" w:cs="Arial"/>
          <w:u w:val="single"/>
        </w:rPr>
        <w:t xml:space="preserve">say they </w:t>
      </w:r>
      <w:r w:rsidRPr="00C94391">
        <w:rPr>
          <w:rFonts w:ascii="Arial" w:hAnsi="Arial" w:cs="Arial"/>
          <w:u w:val="single"/>
        </w:rPr>
        <w:t>will seek to conserve and enhance the quality of the landscape and to protect it from development which is likely to have an adverse effect on its character and appearance and setting.</w:t>
      </w:r>
    </w:p>
    <w:p w14:paraId="71975DE9" w14:textId="77777777" w:rsidR="001B48D1" w:rsidRDefault="001B48D1" w:rsidP="00C039D4">
      <w:pPr>
        <w:pStyle w:val="Body"/>
        <w:rPr>
          <w:rFonts w:ascii="Arial" w:hAnsi="Arial" w:cs="Arial"/>
          <w:u w:val="single"/>
        </w:rPr>
      </w:pPr>
    </w:p>
    <w:p w14:paraId="296BFAC4" w14:textId="339786D5" w:rsidR="001B48D1" w:rsidRDefault="001B48D1" w:rsidP="001B48D1">
      <w:pPr>
        <w:spacing w:after="0" w:line="240" w:lineRule="auto"/>
        <w:rPr>
          <w:rFonts w:eastAsia="Times New Roman" w:cs="Arial"/>
          <w:color w:val="000000"/>
          <w:kern w:val="0"/>
          <w:lang w:eastAsia="en-GB"/>
          <w14:ligatures w14:val="none"/>
        </w:rPr>
      </w:pPr>
      <w:r>
        <w:rPr>
          <w:rFonts w:eastAsia="Times New Roman" w:cs="Arial"/>
          <w:color w:val="000000"/>
          <w:kern w:val="0"/>
          <w:lang w:eastAsia="en-GB"/>
          <w14:ligatures w14:val="none"/>
        </w:rPr>
        <w:t>The application</w:t>
      </w:r>
      <w:r w:rsidR="006026D8">
        <w:rPr>
          <w:rFonts w:eastAsia="Times New Roman" w:cs="Arial"/>
          <w:color w:val="000000"/>
          <w:kern w:val="0"/>
          <w:lang w:eastAsia="en-GB"/>
          <w14:ligatures w14:val="none"/>
        </w:rPr>
        <w:t>’</w:t>
      </w:r>
      <w:r>
        <w:rPr>
          <w:rFonts w:eastAsia="Times New Roman" w:cs="Arial"/>
          <w:color w:val="000000"/>
          <w:kern w:val="0"/>
          <w:lang w:eastAsia="en-GB"/>
          <w14:ligatures w14:val="none"/>
        </w:rPr>
        <w:t>s failure to conserve and enhance the local landscape character are clear grounds for refusal</w:t>
      </w:r>
      <w:r w:rsidR="006026D8">
        <w:rPr>
          <w:rFonts w:eastAsia="Times New Roman" w:cs="Arial"/>
          <w:color w:val="000000"/>
          <w:kern w:val="0"/>
          <w:lang w:eastAsia="en-GB"/>
          <w14:ligatures w14:val="none"/>
        </w:rPr>
        <w:t>.</w:t>
      </w:r>
      <w:r>
        <w:rPr>
          <w:rFonts w:eastAsia="Times New Roman" w:cs="Arial"/>
          <w:color w:val="000000"/>
          <w:kern w:val="0"/>
          <w:lang w:eastAsia="en-GB"/>
          <w14:ligatures w14:val="none"/>
        </w:rPr>
        <w:t xml:space="preserve"> </w:t>
      </w:r>
    </w:p>
    <w:p w14:paraId="4882D894" w14:textId="77777777" w:rsidR="00FF66BB" w:rsidRDefault="00FF66BB" w:rsidP="00E63564">
      <w:pPr>
        <w:spacing w:after="0" w:line="240" w:lineRule="auto"/>
        <w:rPr>
          <w:rFonts w:eastAsia="Times New Roman" w:cs="Times New Roman"/>
          <w:color w:val="141413"/>
          <w:kern w:val="0"/>
          <w:lang w:eastAsia="en-GB"/>
          <w14:ligatures w14:val="none"/>
        </w:rPr>
      </w:pPr>
    </w:p>
    <w:p w14:paraId="6495D0FB" w14:textId="47F46D6F" w:rsidR="00834025" w:rsidRPr="006E487B" w:rsidRDefault="00214A81" w:rsidP="006E487B">
      <w:r w:rsidRPr="006E487B">
        <w:t xml:space="preserve">The application </w:t>
      </w:r>
      <w:r w:rsidR="00FF66BB" w:rsidRPr="006E487B">
        <w:t>should</w:t>
      </w:r>
      <w:r w:rsidR="005F4F6F" w:rsidRPr="006E487B">
        <w:t xml:space="preserve"> therefore be rejected.</w:t>
      </w:r>
    </w:p>
    <w:p w14:paraId="19C212E2" w14:textId="77777777" w:rsidR="00161D0F" w:rsidRDefault="00161D0F" w:rsidP="00161D0F">
      <w:pPr>
        <w:spacing w:after="0" w:line="240" w:lineRule="auto"/>
        <w:rPr>
          <w:rFonts w:eastAsia="Times New Roman" w:cs="Times New Roman"/>
          <w:color w:val="141413"/>
          <w:kern w:val="0"/>
          <w:lang w:eastAsia="en-GB"/>
          <w14:ligatures w14:val="none"/>
        </w:rPr>
      </w:pPr>
    </w:p>
    <w:p w14:paraId="49142FA3" w14:textId="549F6A13" w:rsidR="004F2D04" w:rsidRPr="00653254" w:rsidRDefault="00653254" w:rsidP="00161D0F">
      <w:pPr>
        <w:spacing w:after="0" w:line="240" w:lineRule="auto"/>
        <w:rPr>
          <w:rFonts w:eastAsia="Times New Roman" w:cs="Times New Roman"/>
          <w:b/>
          <w:bCs/>
          <w:color w:val="141413"/>
          <w:kern w:val="0"/>
          <w:lang w:eastAsia="en-GB"/>
          <w14:ligatures w14:val="none"/>
        </w:rPr>
      </w:pPr>
      <w:r w:rsidRPr="00653254">
        <w:rPr>
          <w:rFonts w:eastAsia="Times New Roman" w:cs="Times New Roman"/>
          <w:b/>
          <w:bCs/>
          <w:color w:val="141413"/>
          <w:kern w:val="0"/>
          <w:lang w:eastAsia="en-GB"/>
          <w14:ligatures w14:val="none"/>
        </w:rPr>
        <w:t>T</w:t>
      </w:r>
      <w:r>
        <w:rPr>
          <w:rFonts w:eastAsia="Times New Roman" w:cs="Times New Roman"/>
          <w:b/>
          <w:bCs/>
          <w:color w:val="141413"/>
          <w:kern w:val="0"/>
          <w:lang w:eastAsia="en-GB"/>
          <w14:ligatures w14:val="none"/>
        </w:rPr>
        <w:t>he presence of P</w:t>
      </w:r>
      <w:r w:rsidR="004F2D04" w:rsidRPr="00653254">
        <w:rPr>
          <w:rFonts w:eastAsia="Times New Roman" w:cs="Times New Roman"/>
          <w:b/>
          <w:bCs/>
          <w:color w:val="141413"/>
          <w:kern w:val="0"/>
          <w:lang w:eastAsia="en-GB"/>
          <w14:ligatures w14:val="none"/>
        </w:rPr>
        <w:t>eat</w:t>
      </w:r>
    </w:p>
    <w:p w14:paraId="505B7A55" w14:textId="77777777" w:rsidR="00DB3F9A" w:rsidRDefault="00DB3F9A" w:rsidP="00161D0F">
      <w:pPr>
        <w:spacing w:after="0" w:line="240" w:lineRule="auto"/>
        <w:rPr>
          <w:rFonts w:eastAsia="Times New Roman" w:cs="Times New Roman"/>
          <w:color w:val="141413"/>
          <w:kern w:val="0"/>
          <w:lang w:eastAsia="en-GB"/>
          <w14:ligatures w14:val="none"/>
        </w:rPr>
      </w:pPr>
    </w:p>
    <w:p w14:paraId="676023B8" w14:textId="2D5093B0" w:rsidR="00DB3F9A" w:rsidRDefault="00DB3F9A" w:rsidP="00161D0F">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 xml:space="preserve">The </w:t>
      </w:r>
      <w:r w:rsidR="00B3360E">
        <w:rPr>
          <w:rFonts w:eastAsia="Times New Roman" w:cs="Times New Roman"/>
          <w:color w:val="141413"/>
          <w:kern w:val="0"/>
          <w:lang w:eastAsia="en-GB"/>
          <w14:ligatures w14:val="none"/>
        </w:rPr>
        <w:t>applicant</w:t>
      </w:r>
      <w:r>
        <w:rPr>
          <w:rFonts w:eastAsia="Times New Roman" w:cs="Times New Roman"/>
          <w:color w:val="141413"/>
          <w:kern w:val="0"/>
          <w:lang w:eastAsia="en-GB"/>
          <w14:ligatures w14:val="none"/>
        </w:rPr>
        <w:t xml:space="preserve"> </w:t>
      </w:r>
      <w:r w:rsidR="00B3360E">
        <w:rPr>
          <w:rFonts w:eastAsia="Times New Roman" w:cs="Times New Roman"/>
          <w:color w:val="141413"/>
          <w:kern w:val="0"/>
          <w:lang w:eastAsia="en-GB"/>
          <w14:ligatures w14:val="none"/>
        </w:rPr>
        <w:t>acknowledges</w:t>
      </w:r>
      <w:r>
        <w:rPr>
          <w:rFonts w:eastAsia="Times New Roman" w:cs="Times New Roman"/>
          <w:color w:val="141413"/>
          <w:kern w:val="0"/>
          <w:lang w:eastAsia="en-GB"/>
          <w14:ligatures w14:val="none"/>
        </w:rPr>
        <w:t xml:space="preserve"> </w:t>
      </w:r>
      <w:r w:rsidR="006F3316">
        <w:rPr>
          <w:rFonts w:eastAsia="Times New Roman" w:cs="Times New Roman"/>
          <w:color w:val="141413"/>
          <w:kern w:val="0"/>
          <w:lang w:eastAsia="en-GB"/>
          <w14:ligatures w14:val="none"/>
        </w:rPr>
        <w:t xml:space="preserve">that </w:t>
      </w:r>
      <w:r>
        <w:rPr>
          <w:rFonts w:eastAsia="Times New Roman" w:cs="Times New Roman"/>
          <w:color w:val="141413"/>
          <w:kern w:val="0"/>
          <w:lang w:eastAsia="en-GB"/>
          <w14:ligatures w14:val="none"/>
        </w:rPr>
        <w:t>at least 13,330M</w:t>
      </w:r>
      <w:r w:rsidR="001825D3">
        <w:rPr>
          <w:rFonts w:eastAsia="Times New Roman" w:cs="Times New Roman"/>
          <w:color w:val="141413"/>
          <w:kern w:val="0"/>
          <w:vertAlign w:val="superscript"/>
          <w:lang w:eastAsia="en-GB"/>
          <w14:ligatures w14:val="none"/>
        </w:rPr>
        <w:t>3</w:t>
      </w:r>
      <w:r w:rsidR="001825D3">
        <w:rPr>
          <w:rFonts w:eastAsia="Times New Roman" w:cs="Times New Roman"/>
          <w:color w:val="141413"/>
          <w:kern w:val="0"/>
          <w:lang w:eastAsia="en-GB"/>
          <w14:ligatures w14:val="none"/>
        </w:rPr>
        <w:t xml:space="preserve"> of peat is present.</w:t>
      </w:r>
    </w:p>
    <w:p w14:paraId="080790C7" w14:textId="77777777" w:rsidR="00EA5A45" w:rsidRDefault="00EA5A45" w:rsidP="00161D0F">
      <w:pPr>
        <w:spacing w:after="0" w:line="240" w:lineRule="auto"/>
        <w:rPr>
          <w:rFonts w:eastAsia="Times New Roman" w:cs="Times New Roman"/>
          <w:color w:val="141413"/>
          <w:kern w:val="0"/>
          <w:lang w:eastAsia="en-GB"/>
          <w14:ligatures w14:val="none"/>
        </w:rPr>
      </w:pPr>
    </w:p>
    <w:p w14:paraId="2549D15A" w14:textId="43613F13" w:rsidR="00EA5A45" w:rsidRDefault="00EA5A45" w:rsidP="00EA5A45">
      <w:pPr>
        <w:spacing w:after="0" w:line="240" w:lineRule="auto"/>
        <w:rPr>
          <w:rFonts w:eastAsia="Times New Roman" w:cs="Times New Roman"/>
          <w:color w:val="141413"/>
          <w:kern w:val="0"/>
          <w:lang w:eastAsia="en-GB"/>
          <w14:ligatures w14:val="none"/>
        </w:rPr>
      </w:pPr>
      <w:r>
        <w:rPr>
          <w:color w:val="000000"/>
        </w:rPr>
        <w:t>N</w:t>
      </w:r>
      <w:r w:rsidRPr="0000268C">
        <w:rPr>
          <w:color w:val="000000"/>
        </w:rPr>
        <w:t xml:space="preserve">o attempt has been made </w:t>
      </w:r>
      <w:r>
        <w:rPr>
          <w:color w:val="000000"/>
        </w:rPr>
        <w:t xml:space="preserve">by the applicant </w:t>
      </w:r>
      <w:r w:rsidRPr="0000268C">
        <w:rPr>
          <w:color w:val="000000"/>
        </w:rPr>
        <w:t>to analyse the carbon content of the soils</w:t>
      </w:r>
      <w:r>
        <w:rPr>
          <w:color w:val="000000"/>
        </w:rPr>
        <w:t xml:space="preserve">. </w:t>
      </w:r>
      <w:r w:rsidR="009E1F53">
        <w:rPr>
          <w:color w:val="000000"/>
        </w:rPr>
        <w:t xml:space="preserve">This is </w:t>
      </w:r>
      <w:r>
        <w:rPr>
          <w:color w:val="000000"/>
        </w:rPr>
        <w:t>not unexpected given their commercial interest and lack of respect for the Safeguarding and the Landscape Character Area.</w:t>
      </w:r>
    </w:p>
    <w:p w14:paraId="673B9D22" w14:textId="77777777" w:rsidR="00E4024A" w:rsidRDefault="00E4024A" w:rsidP="00161D0F">
      <w:pPr>
        <w:spacing w:after="0" w:line="240" w:lineRule="auto"/>
        <w:rPr>
          <w:rFonts w:eastAsia="Times New Roman" w:cs="Times New Roman"/>
          <w:color w:val="141413"/>
          <w:kern w:val="0"/>
          <w:lang w:eastAsia="en-GB"/>
          <w14:ligatures w14:val="none"/>
        </w:rPr>
      </w:pPr>
    </w:p>
    <w:p w14:paraId="2FF4595A" w14:textId="33DC992F" w:rsidR="00CB72C1" w:rsidRDefault="00B3360E" w:rsidP="00B3360E">
      <w:pPr>
        <w:spacing w:after="0" w:line="240" w:lineRule="auto"/>
        <w:rPr>
          <w:rFonts w:eastAsia="Times New Roman" w:cs="Times New Roman"/>
          <w:color w:val="141413"/>
          <w:kern w:val="0"/>
          <w:lang w:eastAsia="en-GB"/>
          <w14:ligatures w14:val="none"/>
        </w:rPr>
      </w:pPr>
      <w:r w:rsidRPr="00B3360E">
        <w:rPr>
          <w:rFonts w:eastAsia="Times New Roman" w:cs="Times New Roman"/>
          <w:color w:val="141413"/>
          <w:kern w:val="0"/>
          <w:lang w:eastAsia="en-GB"/>
          <w14:ligatures w14:val="none"/>
        </w:rPr>
        <w:t xml:space="preserve">The claim the peat is degraded </w:t>
      </w:r>
      <w:r w:rsidR="00A74491">
        <w:rPr>
          <w:rFonts w:eastAsia="Times New Roman" w:cs="Times New Roman"/>
          <w:color w:val="141413"/>
          <w:kern w:val="0"/>
          <w:lang w:eastAsia="en-GB"/>
          <w14:ligatures w14:val="none"/>
        </w:rPr>
        <w:t xml:space="preserve">is </w:t>
      </w:r>
      <w:r w:rsidRPr="00B3360E">
        <w:rPr>
          <w:rFonts w:eastAsia="Times New Roman" w:cs="Times New Roman"/>
          <w:color w:val="141413"/>
          <w:kern w:val="0"/>
          <w:lang w:eastAsia="en-GB"/>
          <w14:ligatures w14:val="none"/>
        </w:rPr>
        <w:t>based on the limited evidence (not groundwater and sphagnum) and satellite images of the site</w:t>
      </w:r>
      <w:r w:rsidR="00A74491">
        <w:rPr>
          <w:rFonts w:eastAsia="Times New Roman" w:cs="Times New Roman"/>
          <w:color w:val="141413"/>
          <w:kern w:val="0"/>
          <w:lang w:eastAsia="en-GB"/>
          <w14:ligatures w14:val="none"/>
        </w:rPr>
        <w:t xml:space="preserve">. </w:t>
      </w:r>
    </w:p>
    <w:p w14:paraId="4DE07124" w14:textId="77777777" w:rsidR="00CB72C1" w:rsidRDefault="00CB72C1" w:rsidP="00B3360E">
      <w:pPr>
        <w:spacing w:after="0" w:line="240" w:lineRule="auto"/>
        <w:rPr>
          <w:rFonts w:eastAsia="Times New Roman" w:cs="Times New Roman"/>
          <w:color w:val="141413"/>
          <w:kern w:val="0"/>
          <w:lang w:eastAsia="en-GB"/>
          <w14:ligatures w14:val="none"/>
        </w:rPr>
      </w:pPr>
    </w:p>
    <w:p w14:paraId="5EFE927D" w14:textId="4C4CD4FB" w:rsidR="00CB72C1" w:rsidRDefault="00775609" w:rsidP="00B3360E">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 xml:space="preserve">This </w:t>
      </w:r>
      <w:r w:rsidR="00B3360E" w:rsidRPr="00B3360E">
        <w:rPr>
          <w:rFonts w:eastAsia="Times New Roman" w:cs="Times New Roman"/>
          <w:color w:val="141413"/>
          <w:kern w:val="0"/>
          <w:lang w:eastAsia="en-GB"/>
          <w14:ligatures w14:val="none"/>
        </w:rPr>
        <w:t>is not unusual a</w:t>
      </w:r>
      <w:r w:rsidR="0035348D">
        <w:rPr>
          <w:rFonts w:eastAsia="Times New Roman" w:cs="Times New Roman"/>
          <w:color w:val="141413"/>
          <w:kern w:val="0"/>
          <w:lang w:eastAsia="en-GB"/>
          <w14:ligatures w14:val="none"/>
        </w:rPr>
        <w:t xml:space="preserve">s </w:t>
      </w:r>
      <w:r w:rsidR="00B3360E" w:rsidRPr="00B3360E">
        <w:rPr>
          <w:rFonts w:eastAsia="Times New Roman" w:cs="Times New Roman"/>
          <w:color w:val="141413"/>
          <w:kern w:val="0"/>
          <w:lang w:eastAsia="en-GB"/>
          <w14:ligatures w14:val="none"/>
        </w:rPr>
        <w:t xml:space="preserve">most peatlands in the UK are degraded to some extent, so </w:t>
      </w:r>
      <w:r>
        <w:rPr>
          <w:rFonts w:eastAsia="Times New Roman" w:cs="Times New Roman"/>
          <w:color w:val="141413"/>
          <w:kern w:val="0"/>
          <w:lang w:eastAsia="en-GB"/>
          <w14:ligatures w14:val="none"/>
        </w:rPr>
        <w:t>t</w:t>
      </w:r>
      <w:r w:rsidR="00CB72C1">
        <w:rPr>
          <w:rFonts w:eastAsia="Times New Roman" w:cs="Times New Roman"/>
          <w:color w:val="141413"/>
          <w:kern w:val="0"/>
          <w:lang w:eastAsia="en-GB"/>
          <w14:ligatures w14:val="none"/>
        </w:rPr>
        <w:t>his</w:t>
      </w:r>
      <w:r w:rsidR="00B3360E" w:rsidRPr="00B3360E">
        <w:rPr>
          <w:rFonts w:eastAsia="Times New Roman" w:cs="Times New Roman"/>
          <w:color w:val="141413"/>
          <w:kern w:val="0"/>
          <w:lang w:eastAsia="en-GB"/>
          <w14:ligatures w14:val="none"/>
        </w:rPr>
        <w:t xml:space="preserve"> </w:t>
      </w:r>
      <w:r>
        <w:rPr>
          <w:rFonts w:eastAsia="Times New Roman" w:cs="Times New Roman"/>
          <w:color w:val="141413"/>
          <w:kern w:val="0"/>
          <w:lang w:eastAsia="en-GB"/>
          <w14:ligatures w14:val="none"/>
        </w:rPr>
        <w:t xml:space="preserve">does </w:t>
      </w:r>
      <w:r w:rsidR="00B3360E" w:rsidRPr="00B3360E">
        <w:rPr>
          <w:rFonts w:eastAsia="Times New Roman" w:cs="Times New Roman"/>
          <w:color w:val="141413"/>
          <w:kern w:val="0"/>
          <w:lang w:eastAsia="en-GB"/>
          <w14:ligatures w14:val="none"/>
        </w:rPr>
        <w:t xml:space="preserve">not give carte blanche to further damage or destroy it. </w:t>
      </w:r>
      <w:r w:rsidR="00E20F9A">
        <w:rPr>
          <w:rFonts w:eastAsia="Times New Roman" w:cs="Times New Roman"/>
          <w:color w:val="141413"/>
          <w:kern w:val="0"/>
          <w:lang w:eastAsia="en-GB"/>
          <w14:ligatures w14:val="none"/>
        </w:rPr>
        <w:t xml:space="preserve">It is likely </w:t>
      </w:r>
      <w:r>
        <w:rPr>
          <w:rFonts w:eastAsia="Times New Roman" w:cs="Times New Roman"/>
          <w:color w:val="141413"/>
          <w:kern w:val="0"/>
          <w:lang w:eastAsia="en-GB"/>
          <w14:ligatures w14:val="none"/>
        </w:rPr>
        <w:t xml:space="preserve">that </w:t>
      </w:r>
      <w:r w:rsidR="00E20F9A">
        <w:rPr>
          <w:rFonts w:eastAsia="Times New Roman" w:cs="Times New Roman"/>
          <w:color w:val="141413"/>
          <w:kern w:val="0"/>
          <w:lang w:eastAsia="en-GB"/>
          <w14:ligatures w14:val="none"/>
        </w:rPr>
        <w:t xml:space="preserve">most of the peat in the Lindow Character Area is degraded to some </w:t>
      </w:r>
      <w:r>
        <w:rPr>
          <w:rFonts w:eastAsia="Times New Roman" w:cs="Times New Roman"/>
          <w:color w:val="141413"/>
          <w:kern w:val="0"/>
          <w:lang w:eastAsia="en-GB"/>
          <w14:ligatures w14:val="none"/>
        </w:rPr>
        <w:t>degree.</w:t>
      </w:r>
    </w:p>
    <w:p w14:paraId="1AF95031" w14:textId="77777777" w:rsidR="00CB72C1" w:rsidRDefault="00CB72C1" w:rsidP="00B3360E">
      <w:pPr>
        <w:spacing w:after="0" w:line="240" w:lineRule="auto"/>
        <w:rPr>
          <w:rFonts w:eastAsia="Times New Roman" w:cs="Times New Roman"/>
          <w:color w:val="141413"/>
          <w:kern w:val="0"/>
          <w:lang w:eastAsia="en-GB"/>
          <w14:ligatures w14:val="none"/>
        </w:rPr>
      </w:pPr>
    </w:p>
    <w:p w14:paraId="2ABE9798" w14:textId="77777777" w:rsidR="00B96445" w:rsidRDefault="00B96445" w:rsidP="00B96445">
      <w:pPr>
        <w:spacing w:after="0" w:line="240" w:lineRule="auto"/>
        <w:rPr>
          <w:rFonts w:eastAsia="Times New Roman" w:cs="Times New Roman"/>
          <w:color w:val="141413"/>
          <w:kern w:val="0"/>
          <w:lang w:eastAsia="en-GB"/>
          <w14:ligatures w14:val="none"/>
        </w:rPr>
      </w:pPr>
      <w:r w:rsidRPr="00B96445">
        <w:rPr>
          <w:rFonts w:eastAsia="Times New Roman" w:cs="Times New Roman"/>
          <w:color w:val="141413"/>
          <w:kern w:val="0"/>
          <w:lang w:eastAsia="en-GB"/>
          <w14:ligatures w14:val="none"/>
        </w:rPr>
        <w:t>Moving the peat or organic-rich soil and using it for any kind of development</w:t>
      </w:r>
      <w:r>
        <w:rPr>
          <w:rFonts w:eastAsia="Times New Roman" w:cs="Times New Roman"/>
          <w:color w:val="141413"/>
          <w:kern w:val="0"/>
          <w:lang w:eastAsia="en-GB"/>
          <w14:ligatures w14:val="none"/>
        </w:rPr>
        <w:t>, for example in landscaping or</w:t>
      </w:r>
      <w:r w:rsidRPr="00B96445">
        <w:rPr>
          <w:rFonts w:eastAsia="Times New Roman" w:cs="Times New Roman"/>
          <w:color w:val="141413"/>
          <w:kern w:val="0"/>
          <w:lang w:eastAsia="en-GB"/>
          <w14:ligatures w14:val="none"/>
        </w:rPr>
        <w:t xml:space="preserve"> gardens</w:t>
      </w:r>
      <w:r>
        <w:rPr>
          <w:rFonts w:eastAsia="Times New Roman" w:cs="Times New Roman"/>
          <w:color w:val="141413"/>
          <w:kern w:val="0"/>
          <w:lang w:eastAsia="en-GB"/>
          <w14:ligatures w14:val="none"/>
        </w:rPr>
        <w:t xml:space="preserve">, </w:t>
      </w:r>
      <w:r w:rsidRPr="00B96445">
        <w:rPr>
          <w:rFonts w:eastAsia="Times New Roman" w:cs="Times New Roman"/>
          <w:color w:val="141413"/>
          <w:kern w:val="0"/>
          <w:lang w:eastAsia="en-GB"/>
          <w14:ligatures w14:val="none"/>
        </w:rPr>
        <w:t xml:space="preserve">will almost certainly lead to accelerated mineralisation of organic matter and release as CO2. </w:t>
      </w:r>
    </w:p>
    <w:p w14:paraId="2B7CA5DC" w14:textId="77777777" w:rsidR="00B96445" w:rsidRDefault="00B96445" w:rsidP="00B96445">
      <w:pPr>
        <w:spacing w:after="0" w:line="240" w:lineRule="auto"/>
        <w:rPr>
          <w:rFonts w:eastAsia="Times New Roman" w:cs="Times New Roman"/>
          <w:color w:val="141413"/>
          <w:kern w:val="0"/>
          <w:lang w:eastAsia="en-GB"/>
          <w14:ligatures w14:val="none"/>
        </w:rPr>
      </w:pPr>
    </w:p>
    <w:p w14:paraId="6BBC60DE" w14:textId="77777777" w:rsidR="0029663C" w:rsidRDefault="00B96445" w:rsidP="00B96445">
      <w:pPr>
        <w:spacing w:after="0" w:line="240" w:lineRule="auto"/>
        <w:rPr>
          <w:rFonts w:eastAsia="Times New Roman" w:cs="Times New Roman"/>
          <w:color w:val="141413"/>
          <w:kern w:val="0"/>
          <w:lang w:eastAsia="en-GB"/>
          <w14:ligatures w14:val="none"/>
        </w:rPr>
      </w:pPr>
      <w:r w:rsidRPr="00B96445">
        <w:rPr>
          <w:rFonts w:eastAsia="Times New Roman" w:cs="Times New Roman"/>
          <w:color w:val="141413"/>
          <w:kern w:val="0"/>
          <w:lang w:eastAsia="en-GB"/>
          <w14:ligatures w14:val="none"/>
        </w:rPr>
        <w:t xml:space="preserve">Physical disturbance modifies water flow, mixes normally physically ‘protected’ substrates and exposes microbes in soil to oxygen and this is a recipe for stimulating CO2 release and leaching of particulate organic matter, driving loss of carbon from soil. </w:t>
      </w:r>
    </w:p>
    <w:p w14:paraId="229973D8" w14:textId="77777777" w:rsidR="0029663C" w:rsidRDefault="0029663C" w:rsidP="00B96445">
      <w:pPr>
        <w:spacing w:after="0" w:line="240" w:lineRule="auto"/>
        <w:rPr>
          <w:rFonts w:eastAsia="Times New Roman" w:cs="Times New Roman"/>
          <w:color w:val="141413"/>
          <w:kern w:val="0"/>
          <w:lang w:eastAsia="en-GB"/>
          <w14:ligatures w14:val="none"/>
        </w:rPr>
      </w:pPr>
    </w:p>
    <w:p w14:paraId="126F4AEC" w14:textId="34DD2321" w:rsidR="00B96445" w:rsidRPr="00B96445" w:rsidRDefault="00B96445" w:rsidP="00B96445">
      <w:pPr>
        <w:spacing w:after="0" w:line="240" w:lineRule="auto"/>
        <w:rPr>
          <w:rFonts w:eastAsia="Times New Roman" w:cs="Times New Roman"/>
          <w:color w:val="141413"/>
          <w:kern w:val="0"/>
          <w:lang w:eastAsia="en-GB"/>
          <w14:ligatures w14:val="none"/>
        </w:rPr>
      </w:pPr>
      <w:r w:rsidRPr="00B96445">
        <w:rPr>
          <w:rFonts w:eastAsia="Times New Roman" w:cs="Times New Roman"/>
          <w:color w:val="141413"/>
          <w:kern w:val="0"/>
          <w:lang w:eastAsia="en-GB"/>
          <w14:ligatures w14:val="none"/>
        </w:rPr>
        <w:t>These processes are well established</w:t>
      </w:r>
      <w:r w:rsidR="00CC2D50">
        <w:rPr>
          <w:rFonts w:eastAsia="Times New Roman" w:cs="Times New Roman"/>
          <w:color w:val="141413"/>
          <w:kern w:val="0"/>
          <w:lang w:eastAsia="en-GB"/>
          <w14:ligatures w14:val="none"/>
        </w:rPr>
        <w:t xml:space="preserve"> and </w:t>
      </w:r>
      <w:r w:rsidR="004A2083">
        <w:rPr>
          <w:rFonts w:eastAsia="Times New Roman" w:cs="Times New Roman"/>
          <w:color w:val="141413"/>
          <w:kern w:val="0"/>
          <w:lang w:eastAsia="en-GB"/>
          <w14:ligatures w14:val="none"/>
        </w:rPr>
        <w:t>endorsed by</w:t>
      </w:r>
      <w:r w:rsidR="00C16F0F">
        <w:rPr>
          <w:rFonts w:eastAsia="Times New Roman" w:cs="Times New Roman"/>
          <w:color w:val="141413"/>
          <w:kern w:val="0"/>
          <w:lang w:eastAsia="en-GB"/>
          <w14:ligatures w14:val="none"/>
        </w:rPr>
        <w:t xml:space="preserve"> </w:t>
      </w:r>
      <w:r w:rsidR="00130891">
        <w:rPr>
          <w:rFonts w:eastAsia="Times New Roman" w:cs="Times New Roman"/>
          <w:color w:val="141413"/>
          <w:kern w:val="0"/>
          <w:lang w:eastAsia="en-GB"/>
          <w14:ligatures w14:val="none"/>
        </w:rPr>
        <w:t>Professor</w:t>
      </w:r>
      <w:r w:rsidR="004607A9">
        <w:rPr>
          <w:rFonts w:eastAsia="Times New Roman" w:cs="Times New Roman"/>
          <w:color w:val="141413"/>
          <w:kern w:val="0"/>
          <w:lang w:eastAsia="en-GB"/>
          <w14:ligatures w14:val="none"/>
        </w:rPr>
        <w:t xml:space="preserve"> David </w:t>
      </w:r>
      <w:proofErr w:type="gramStart"/>
      <w:r w:rsidR="004607A9">
        <w:rPr>
          <w:rFonts w:eastAsia="Times New Roman" w:cs="Times New Roman"/>
          <w:color w:val="141413"/>
          <w:kern w:val="0"/>
          <w:lang w:eastAsia="en-GB"/>
          <w14:ligatures w14:val="none"/>
        </w:rPr>
        <w:t>Johnson ,</w:t>
      </w:r>
      <w:proofErr w:type="gramEnd"/>
      <w:r w:rsidR="004607A9">
        <w:rPr>
          <w:rFonts w:eastAsia="Times New Roman" w:cs="Times New Roman"/>
          <w:color w:val="141413"/>
          <w:kern w:val="0"/>
          <w:lang w:eastAsia="en-GB"/>
          <w14:ligatures w14:val="none"/>
        </w:rPr>
        <w:t xml:space="preserve"> Chair in Soil Microbial Ecology</w:t>
      </w:r>
      <w:r w:rsidR="00130891">
        <w:rPr>
          <w:rFonts w:eastAsia="Times New Roman" w:cs="Times New Roman"/>
          <w:color w:val="141413"/>
          <w:kern w:val="0"/>
          <w:lang w:eastAsia="en-GB"/>
          <w14:ligatures w14:val="none"/>
        </w:rPr>
        <w:t>, Lancaster University.</w:t>
      </w:r>
    </w:p>
    <w:p w14:paraId="3F64C803" w14:textId="77777777" w:rsidR="00B96445" w:rsidRDefault="00B96445" w:rsidP="00B3360E">
      <w:pPr>
        <w:spacing w:after="0" w:line="240" w:lineRule="auto"/>
        <w:rPr>
          <w:rFonts w:eastAsia="Times New Roman" w:cs="Times New Roman"/>
          <w:color w:val="141413"/>
          <w:kern w:val="0"/>
          <w:lang w:eastAsia="en-GB"/>
          <w14:ligatures w14:val="none"/>
        </w:rPr>
      </w:pPr>
    </w:p>
    <w:p w14:paraId="76221294" w14:textId="4FE789FE" w:rsidR="00B3360E" w:rsidRPr="00B3360E" w:rsidRDefault="00B3360E" w:rsidP="00B3360E">
      <w:pPr>
        <w:spacing w:after="0" w:line="240" w:lineRule="auto"/>
        <w:rPr>
          <w:rFonts w:eastAsia="Times New Roman" w:cs="Times New Roman"/>
          <w:color w:val="141413"/>
          <w:kern w:val="0"/>
          <w:lang w:eastAsia="en-GB"/>
          <w14:ligatures w14:val="none"/>
        </w:rPr>
      </w:pPr>
      <w:r w:rsidRPr="00B3360E">
        <w:rPr>
          <w:rFonts w:eastAsia="Times New Roman" w:cs="Times New Roman"/>
          <w:color w:val="141413"/>
          <w:kern w:val="0"/>
          <w:lang w:eastAsia="en-GB"/>
          <w14:ligatures w14:val="none"/>
        </w:rPr>
        <w:t xml:space="preserve">The techniques for peatland restoration are often quite simple and well supported by much scientific literature, such as removing or blocking field drains, and so </w:t>
      </w:r>
      <w:r w:rsidR="00774785">
        <w:rPr>
          <w:rFonts w:eastAsia="Times New Roman" w:cs="Times New Roman"/>
          <w:color w:val="141413"/>
          <w:kern w:val="0"/>
          <w:lang w:eastAsia="en-GB"/>
          <w14:ligatures w14:val="none"/>
        </w:rPr>
        <w:t>it</w:t>
      </w:r>
      <w:r w:rsidR="0069132A">
        <w:rPr>
          <w:rFonts w:eastAsia="Times New Roman" w:cs="Times New Roman"/>
          <w:color w:val="141413"/>
          <w:kern w:val="0"/>
          <w:lang w:eastAsia="en-GB"/>
          <w14:ligatures w14:val="none"/>
        </w:rPr>
        <w:t xml:space="preserve"> is </w:t>
      </w:r>
      <w:r w:rsidR="0069132A">
        <w:rPr>
          <w:rFonts w:eastAsia="Times New Roman" w:cs="Times New Roman"/>
          <w:color w:val="141413"/>
          <w:kern w:val="0"/>
          <w:lang w:eastAsia="en-GB"/>
          <w14:ligatures w14:val="none"/>
        </w:rPr>
        <w:lastRenderedPageBreak/>
        <w:t xml:space="preserve">reasonable to </w:t>
      </w:r>
      <w:r w:rsidRPr="00B3360E">
        <w:rPr>
          <w:rFonts w:eastAsia="Times New Roman" w:cs="Times New Roman"/>
          <w:color w:val="141413"/>
          <w:kern w:val="0"/>
          <w:lang w:eastAsia="en-GB"/>
          <w14:ligatures w14:val="none"/>
        </w:rPr>
        <w:t>expect there to be some potential to restore the site (as emphasised in </w:t>
      </w:r>
      <w:hyperlink r:id="rId10" w:tgtFrame="_blank" w:history="1">
        <w:r w:rsidRPr="00B3360E">
          <w:rPr>
            <w:rFonts w:eastAsia="Times New Roman" w:cs="Times New Roman"/>
            <w:color w:val="141413"/>
            <w:kern w:val="0"/>
            <w:lang w:eastAsia="en-GB"/>
            <w14:ligatures w14:val="none"/>
          </w:rPr>
          <w:t>some published work</w:t>
        </w:r>
      </w:hyperlink>
      <w:r w:rsidR="00775609">
        <w:rPr>
          <w:rFonts w:eastAsia="Times New Roman" w:cs="Times New Roman"/>
          <w:color w:val="141413"/>
          <w:kern w:val="0"/>
          <w:lang w:eastAsia="en-GB"/>
          <w14:ligatures w14:val="none"/>
        </w:rPr>
        <w:t>s</w:t>
      </w:r>
      <w:r w:rsidRPr="00B3360E">
        <w:rPr>
          <w:rFonts w:eastAsia="Times New Roman" w:cs="Times New Roman"/>
          <w:color w:val="141413"/>
          <w:kern w:val="0"/>
          <w:lang w:eastAsia="en-GB"/>
          <w14:ligatures w14:val="none"/>
        </w:rPr>
        <w:t>).</w:t>
      </w:r>
      <w:r w:rsidR="00E661D3">
        <w:rPr>
          <w:rFonts w:eastAsia="Times New Roman" w:cs="Times New Roman"/>
          <w:color w:val="141413"/>
          <w:kern w:val="0"/>
          <w:lang w:eastAsia="en-GB"/>
          <w14:ligatures w14:val="none"/>
        </w:rPr>
        <w:t xml:space="preserve"> </w:t>
      </w:r>
      <w:r w:rsidR="00E661D3" w:rsidRPr="002D3726">
        <w:rPr>
          <w:rFonts w:eastAsia="Times New Roman" w:cs="Times New Roman"/>
          <w:color w:val="141413"/>
          <w:kern w:val="0"/>
          <w:lang w:eastAsia="en-GB"/>
          <w14:ligatures w14:val="none"/>
        </w:rPr>
        <w:t xml:space="preserve">It is CEC policy to </w:t>
      </w:r>
      <w:r w:rsidR="00C548FD">
        <w:rPr>
          <w:rFonts w:eastAsia="Times New Roman" w:cs="Times New Roman"/>
          <w:color w:val="141413"/>
          <w:kern w:val="0"/>
          <w:lang w:eastAsia="en-GB"/>
          <w14:ligatures w14:val="none"/>
        </w:rPr>
        <w:t>‘</w:t>
      </w:r>
      <w:r w:rsidR="002D3726" w:rsidRPr="002D3726">
        <w:rPr>
          <w:rFonts w:cs="Arial"/>
          <w:i/>
          <w:iCs/>
        </w:rPr>
        <w:t>protect manage and enhance</w:t>
      </w:r>
      <w:r w:rsidR="00C548FD">
        <w:rPr>
          <w:rFonts w:cs="Arial"/>
          <w:i/>
          <w:iCs/>
        </w:rPr>
        <w:t xml:space="preserve"> </w:t>
      </w:r>
      <w:r w:rsidR="002D3726" w:rsidRPr="002D3726">
        <w:rPr>
          <w:rFonts w:cs="Arial"/>
          <w:i/>
          <w:iCs/>
        </w:rPr>
        <w:t xml:space="preserve">the semi-natural habitat, particularly the relic </w:t>
      </w:r>
      <w:proofErr w:type="gramStart"/>
      <w:r w:rsidR="002D3726" w:rsidRPr="002D3726">
        <w:rPr>
          <w:rFonts w:cs="Arial"/>
          <w:i/>
          <w:iCs/>
        </w:rPr>
        <w:t>mosses’</w:t>
      </w:r>
      <w:proofErr w:type="gramEnd"/>
      <w:r w:rsidR="002D3726" w:rsidRPr="002D3726">
        <w:rPr>
          <w:rFonts w:cs="Arial"/>
        </w:rPr>
        <w:t>.</w:t>
      </w:r>
    </w:p>
    <w:p w14:paraId="5A9AAB99" w14:textId="77777777" w:rsidR="00945BCD" w:rsidRDefault="00945BCD" w:rsidP="003C4752">
      <w:pPr>
        <w:spacing w:after="0" w:line="240" w:lineRule="auto"/>
        <w:rPr>
          <w:rFonts w:eastAsia="Times New Roman" w:cs="Times New Roman"/>
          <w:color w:val="141413"/>
          <w:kern w:val="0"/>
          <w:lang w:eastAsia="en-GB"/>
          <w14:ligatures w14:val="none"/>
        </w:rPr>
      </w:pPr>
    </w:p>
    <w:p w14:paraId="15213585" w14:textId="1099655B" w:rsidR="00BC5F85" w:rsidRPr="002C1D1E" w:rsidRDefault="00EE5B2E" w:rsidP="00945BCD">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The</w:t>
      </w:r>
      <w:r w:rsidR="00AA75C0">
        <w:rPr>
          <w:rFonts w:eastAsia="Times New Roman" w:cs="Times New Roman"/>
          <w:color w:val="141413"/>
          <w:kern w:val="0"/>
          <w:lang w:eastAsia="en-GB"/>
          <w14:ligatures w14:val="none"/>
        </w:rPr>
        <w:t xml:space="preserve"> applicant</w:t>
      </w:r>
      <w:r>
        <w:rPr>
          <w:rFonts w:eastAsia="Times New Roman" w:cs="Times New Roman"/>
          <w:color w:val="141413"/>
          <w:kern w:val="0"/>
          <w:lang w:eastAsia="en-GB"/>
          <w14:ligatures w14:val="none"/>
        </w:rPr>
        <w:t>’s</w:t>
      </w:r>
      <w:r w:rsidR="00AA75C0">
        <w:rPr>
          <w:rFonts w:eastAsia="Times New Roman" w:cs="Times New Roman"/>
          <w:color w:val="141413"/>
          <w:kern w:val="0"/>
          <w:lang w:eastAsia="en-GB"/>
          <w14:ligatures w14:val="none"/>
        </w:rPr>
        <w:t xml:space="preserve"> use of the peat is </w:t>
      </w:r>
      <w:r>
        <w:rPr>
          <w:rFonts w:eastAsia="Times New Roman" w:cs="Times New Roman"/>
          <w:color w:val="141413"/>
          <w:kern w:val="0"/>
          <w:lang w:eastAsia="en-GB"/>
          <w14:ligatures w14:val="none"/>
        </w:rPr>
        <w:t xml:space="preserve">contrary to the </w:t>
      </w:r>
      <w:r w:rsidR="0017418F" w:rsidRPr="0017418F">
        <w:rPr>
          <w:rFonts w:eastAsia="Times New Roman" w:cs="Times New Roman"/>
          <w:color w:val="141413"/>
          <w:kern w:val="0"/>
          <w:lang w:eastAsia="en-GB"/>
          <w14:ligatures w14:val="none"/>
        </w:rPr>
        <w:t>Horticultural Peat (Prohibition of Sale) Bill</w:t>
      </w:r>
      <w:r w:rsidR="00BE63B1">
        <w:rPr>
          <w:rFonts w:eastAsia="Times New Roman" w:cs="Times New Roman"/>
          <w:color w:val="141413"/>
          <w:kern w:val="0"/>
          <w:lang w:eastAsia="en-GB"/>
          <w14:ligatures w14:val="none"/>
        </w:rPr>
        <w:t xml:space="preserve"> </w:t>
      </w:r>
      <w:r w:rsidR="0017418F">
        <w:rPr>
          <w:rFonts w:eastAsia="Times New Roman" w:cs="Times New Roman"/>
          <w:color w:val="141413"/>
          <w:kern w:val="0"/>
          <w:lang w:eastAsia="en-GB"/>
          <w14:ligatures w14:val="none"/>
        </w:rPr>
        <w:t>currently</w:t>
      </w:r>
      <w:r>
        <w:rPr>
          <w:rFonts w:eastAsia="Times New Roman" w:cs="Times New Roman"/>
          <w:color w:val="141413"/>
          <w:kern w:val="0"/>
          <w:lang w:eastAsia="en-GB"/>
          <w14:ligatures w14:val="none"/>
        </w:rPr>
        <w:t xml:space="preserve"> in progress </w:t>
      </w:r>
      <w:r w:rsidR="00DE078B">
        <w:rPr>
          <w:rFonts w:eastAsia="Times New Roman" w:cs="Times New Roman"/>
          <w:color w:val="141413"/>
          <w:kern w:val="0"/>
          <w:lang w:eastAsia="en-GB"/>
          <w14:ligatures w14:val="none"/>
        </w:rPr>
        <w:t>through</w:t>
      </w:r>
      <w:r w:rsidR="002C1D1E">
        <w:rPr>
          <w:rFonts w:eastAsia="Times New Roman" w:cs="Times New Roman"/>
          <w:color w:val="141413"/>
          <w:kern w:val="0"/>
          <w:lang w:eastAsia="en-GB"/>
          <w14:ligatures w14:val="none"/>
        </w:rPr>
        <w:t xml:space="preserve"> Parliament which is the first step in banning its use. A </w:t>
      </w:r>
      <w:r w:rsidR="002A3321" w:rsidRPr="00525A12">
        <w:rPr>
          <w:rFonts w:eastAsia="Times New Roman" w:cs="Times New Roman"/>
          <w:color w:val="141413"/>
          <w:kern w:val="0"/>
          <w:lang w:eastAsia="en-GB"/>
          <w14:ligatures w14:val="none"/>
        </w:rPr>
        <w:t xml:space="preserve">complete ban </w:t>
      </w:r>
      <w:r w:rsidR="00525A12">
        <w:rPr>
          <w:rFonts w:eastAsia="Times New Roman" w:cs="Times New Roman"/>
          <w:color w:val="141413"/>
          <w:kern w:val="0"/>
          <w:lang w:eastAsia="en-GB"/>
          <w14:ligatures w14:val="none"/>
        </w:rPr>
        <w:t xml:space="preserve">on the use of all peat </w:t>
      </w:r>
      <w:r w:rsidR="002A3321" w:rsidRPr="00525A12">
        <w:rPr>
          <w:rFonts w:eastAsia="Times New Roman" w:cs="Times New Roman"/>
          <w:color w:val="141413"/>
          <w:kern w:val="0"/>
          <w:lang w:eastAsia="en-GB"/>
          <w14:ligatures w14:val="none"/>
        </w:rPr>
        <w:t>is expected by 2030</w:t>
      </w:r>
      <w:r w:rsidR="00BC5F85">
        <w:rPr>
          <w:rFonts w:ascii="Helvetica Neue" w:hAnsi="Helvetica Neue"/>
          <w:color w:val="0A0A0A"/>
          <w:shd w:val="clear" w:color="auto" w:fill="FFFFFF"/>
        </w:rPr>
        <w:t>.</w:t>
      </w:r>
    </w:p>
    <w:p w14:paraId="7727747F" w14:textId="77777777" w:rsidR="00BC5F85" w:rsidRDefault="00BC5F85" w:rsidP="00945BCD">
      <w:pPr>
        <w:spacing w:after="0" w:line="240" w:lineRule="auto"/>
        <w:rPr>
          <w:rFonts w:ascii="Helvetica Neue" w:hAnsi="Helvetica Neue"/>
          <w:color w:val="0A0A0A"/>
          <w:shd w:val="clear" w:color="auto" w:fill="FFFFFF"/>
        </w:rPr>
      </w:pPr>
    </w:p>
    <w:p w14:paraId="448AF58A" w14:textId="3F035A0B" w:rsidR="005C21A1" w:rsidRDefault="00BC5F85" w:rsidP="00945BCD">
      <w:pPr>
        <w:spacing w:after="0" w:line="240" w:lineRule="auto"/>
        <w:rPr>
          <w:rFonts w:eastAsia="Times New Roman" w:cs="Times New Roman"/>
          <w:color w:val="141413"/>
          <w:kern w:val="0"/>
          <w:lang w:eastAsia="en-GB"/>
          <w14:ligatures w14:val="none"/>
        </w:rPr>
      </w:pPr>
      <w:r>
        <w:rPr>
          <w:rFonts w:ascii="Helvetica Neue" w:hAnsi="Helvetica Neue"/>
          <w:color w:val="0A0A0A"/>
          <w:shd w:val="clear" w:color="auto" w:fill="FFFFFF"/>
        </w:rPr>
        <w:t>F</w:t>
      </w:r>
      <w:r w:rsidR="00945BCD" w:rsidRPr="00945BCD">
        <w:rPr>
          <w:rFonts w:eastAsia="Times New Roman" w:cs="Times New Roman"/>
          <w:color w:val="141413"/>
          <w:kern w:val="0"/>
          <w:lang w:eastAsia="en-GB"/>
          <w14:ligatures w14:val="none"/>
        </w:rPr>
        <w:t>or the</w:t>
      </w:r>
      <w:r>
        <w:rPr>
          <w:rFonts w:eastAsia="Times New Roman" w:cs="Times New Roman"/>
          <w:color w:val="141413"/>
          <w:kern w:val="0"/>
          <w:lang w:eastAsia="en-GB"/>
          <w14:ligatures w14:val="none"/>
        </w:rPr>
        <w:t>se</w:t>
      </w:r>
      <w:r w:rsidR="00945BCD" w:rsidRPr="00945BCD">
        <w:rPr>
          <w:rFonts w:eastAsia="Times New Roman" w:cs="Times New Roman"/>
          <w:color w:val="141413"/>
          <w:kern w:val="0"/>
          <w:lang w:eastAsia="en-GB"/>
          <w14:ligatures w14:val="none"/>
        </w:rPr>
        <w:t xml:space="preserve"> </w:t>
      </w:r>
      <w:r>
        <w:rPr>
          <w:rFonts w:eastAsia="Times New Roman" w:cs="Times New Roman"/>
          <w:color w:val="141413"/>
          <w:kern w:val="0"/>
          <w:lang w:eastAsia="en-GB"/>
          <w14:ligatures w14:val="none"/>
        </w:rPr>
        <w:t xml:space="preserve">reasons </w:t>
      </w:r>
      <w:r w:rsidR="00945BCD" w:rsidRPr="00945BCD">
        <w:rPr>
          <w:rFonts w:eastAsia="Times New Roman" w:cs="Times New Roman"/>
          <w:color w:val="141413"/>
          <w:kern w:val="0"/>
          <w:lang w:eastAsia="en-GB"/>
          <w14:ligatures w14:val="none"/>
        </w:rPr>
        <w:t xml:space="preserve">it is very surprising </w:t>
      </w:r>
      <w:r w:rsidR="000B0A27">
        <w:rPr>
          <w:rFonts w:eastAsia="Times New Roman" w:cs="Times New Roman"/>
          <w:color w:val="141413"/>
          <w:kern w:val="0"/>
          <w:lang w:eastAsia="en-GB"/>
          <w14:ligatures w14:val="none"/>
        </w:rPr>
        <w:t xml:space="preserve">that </w:t>
      </w:r>
      <w:r w:rsidR="00945BCD" w:rsidRPr="00945BCD">
        <w:rPr>
          <w:rFonts w:eastAsia="Times New Roman" w:cs="Times New Roman"/>
          <w:color w:val="141413"/>
          <w:kern w:val="0"/>
          <w:lang w:eastAsia="en-GB"/>
          <w14:ligatures w14:val="none"/>
        </w:rPr>
        <w:t xml:space="preserve">the </w:t>
      </w:r>
      <w:r w:rsidR="005C21A1">
        <w:rPr>
          <w:rFonts w:eastAsia="Times New Roman" w:cs="Times New Roman"/>
          <w:color w:val="141413"/>
          <w:kern w:val="0"/>
          <w:lang w:eastAsia="en-GB"/>
          <w14:ligatures w14:val="none"/>
        </w:rPr>
        <w:t>applicant</w:t>
      </w:r>
      <w:r w:rsidR="00945BCD" w:rsidRPr="00945BCD">
        <w:rPr>
          <w:rFonts w:eastAsia="Times New Roman" w:cs="Times New Roman"/>
          <w:color w:val="141413"/>
          <w:kern w:val="0"/>
          <w:lang w:eastAsia="en-GB"/>
          <w14:ligatures w14:val="none"/>
        </w:rPr>
        <w:t xml:space="preserve"> suggests </w:t>
      </w:r>
      <w:r w:rsidR="002C1D1E">
        <w:rPr>
          <w:rFonts w:eastAsia="Times New Roman" w:cs="Times New Roman"/>
          <w:color w:val="141413"/>
          <w:kern w:val="0"/>
          <w:lang w:eastAsia="en-GB"/>
          <w14:ligatures w14:val="none"/>
        </w:rPr>
        <w:t xml:space="preserve">using </w:t>
      </w:r>
      <w:r w:rsidR="00945BCD" w:rsidRPr="00945BCD">
        <w:rPr>
          <w:rFonts w:eastAsia="Times New Roman" w:cs="Times New Roman"/>
          <w:color w:val="141413"/>
          <w:kern w:val="0"/>
          <w:lang w:eastAsia="en-GB"/>
          <w14:ligatures w14:val="none"/>
        </w:rPr>
        <w:t xml:space="preserve">the removed peat </w:t>
      </w:r>
      <w:r w:rsidR="002C1D1E">
        <w:rPr>
          <w:rFonts w:eastAsia="Times New Roman" w:cs="Times New Roman"/>
          <w:color w:val="141413"/>
          <w:kern w:val="0"/>
          <w:lang w:eastAsia="en-GB"/>
          <w14:ligatures w14:val="none"/>
        </w:rPr>
        <w:t xml:space="preserve">for </w:t>
      </w:r>
      <w:r w:rsidR="006E6639">
        <w:rPr>
          <w:rFonts w:eastAsia="Times New Roman" w:cs="Times New Roman"/>
          <w:color w:val="141413"/>
          <w:kern w:val="0"/>
          <w:lang w:eastAsia="en-GB"/>
          <w14:ligatures w14:val="none"/>
        </w:rPr>
        <w:t xml:space="preserve">the purposes </w:t>
      </w:r>
      <w:r w:rsidR="00945BCD" w:rsidRPr="00945BCD">
        <w:rPr>
          <w:rFonts w:eastAsia="Times New Roman" w:cs="Times New Roman"/>
          <w:color w:val="141413"/>
          <w:kern w:val="0"/>
          <w:lang w:eastAsia="en-GB"/>
          <w14:ligatures w14:val="none"/>
        </w:rPr>
        <w:t>that this ban aims to prevent</w:t>
      </w:r>
      <w:r w:rsidR="000B0A27">
        <w:rPr>
          <w:rFonts w:eastAsia="Times New Roman" w:cs="Times New Roman"/>
          <w:color w:val="141413"/>
          <w:kern w:val="0"/>
          <w:lang w:eastAsia="en-GB"/>
          <w14:ligatures w14:val="none"/>
        </w:rPr>
        <w:t xml:space="preserve"> and which in due course are expected to be illegal.</w:t>
      </w:r>
    </w:p>
    <w:p w14:paraId="24D299B5" w14:textId="77777777" w:rsidR="005C21A1" w:rsidRDefault="005C21A1" w:rsidP="00945BCD">
      <w:pPr>
        <w:spacing w:after="0" w:line="240" w:lineRule="auto"/>
        <w:rPr>
          <w:rFonts w:eastAsia="Times New Roman" w:cs="Times New Roman"/>
          <w:color w:val="141413"/>
          <w:kern w:val="0"/>
          <w:lang w:eastAsia="en-GB"/>
          <w14:ligatures w14:val="none"/>
        </w:rPr>
      </w:pPr>
    </w:p>
    <w:p w14:paraId="435B2D57" w14:textId="1F0D0EF7" w:rsidR="00BB48D7" w:rsidRDefault="005C21A1" w:rsidP="00945BCD">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T</w:t>
      </w:r>
      <w:r w:rsidR="00945BCD" w:rsidRPr="00945BCD">
        <w:rPr>
          <w:rFonts w:eastAsia="Times New Roman" w:cs="Times New Roman"/>
          <w:color w:val="141413"/>
          <w:kern w:val="0"/>
          <w:lang w:eastAsia="en-GB"/>
          <w14:ligatures w14:val="none"/>
        </w:rPr>
        <w:t xml:space="preserve">he specific idea of </w:t>
      </w:r>
      <w:r w:rsidR="00AA6288">
        <w:rPr>
          <w:rFonts w:eastAsia="Times New Roman" w:cs="Times New Roman"/>
          <w:color w:val="141413"/>
          <w:kern w:val="0"/>
          <w:lang w:eastAsia="en-GB"/>
          <w14:ligatures w14:val="none"/>
        </w:rPr>
        <w:t>‘</w:t>
      </w:r>
      <w:r w:rsidR="00945BCD" w:rsidRPr="00945BCD">
        <w:rPr>
          <w:rFonts w:eastAsia="Times New Roman" w:cs="Times New Roman"/>
          <w:color w:val="141413"/>
          <w:kern w:val="0"/>
          <w:lang w:eastAsia="en-GB"/>
          <w14:ligatures w14:val="none"/>
        </w:rPr>
        <w:t>Controlled reuse of peat in selected garden areas where appropriate, as organic-rich soils to support sustainable garden planting, reduced fertiliser use…</w:t>
      </w:r>
      <w:r w:rsidR="00AA6288">
        <w:rPr>
          <w:rFonts w:eastAsia="Times New Roman" w:cs="Times New Roman"/>
          <w:color w:val="141413"/>
          <w:kern w:val="0"/>
          <w:lang w:eastAsia="en-GB"/>
          <w14:ligatures w14:val="none"/>
        </w:rPr>
        <w:t>’</w:t>
      </w:r>
      <w:r w:rsidR="00945BCD" w:rsidRPr="00945BCD">
        <w:rPr>
          <w:rFonts w:eastAsia="Times New Roman" w:cs="Times New Roman"/>
          <w:color w:val="141413"/>
          <w:kern w:val="0"/>
          <w:lang w:eastAsia="en-GB"/>
          <w14:ligatures w14:val="none"/>
        </w:rPr>
        <w:t xml:space="preserve"> is particularly perplexing</w:t>
      </w:r>
      <w:r w:rsidR="00BB48D7">
        <w:rPr>
          <w:rFonts w:eastAsia="Times New Roman" w:cs="Times New Roman"/>
          <w:color w:val="141413"/>
          <w:kern w:val="0"/>
          <w:lang w:eastAsia="en-GB"/>
          <w14:ligatures w14:val="none"/>
        </w:rPr>
        <w:t xml:space="preserve">. </w:t>
      </w:r>
    </w:p>
    <w:p w14:paraId="0FDEA069" w14:textId="77777777" w:rsidR="00BB48D7" w:rsidRDefault="00BB48D7" w:rsidP="00945BCD">
      <w:pPr>
        <w:spacing w:after="0" w:line="240" w:lineRule="auto"/>
        <w:rPr>
          <w:rFonts w:eastAsia="Times New Roman" w:cs="Times New Roman"/>
          <w:color w:val="141413"/>
          <w:kern w:val="0"/>
          <w:lang w:eastAsia="en-GB"/>
          <w14:ligatures w14:val="none"/>
        </w:rPr>
      </w:pPr>
    </w:p>
    <w:p w14:paraId="5780FB08" w14:textId="77777777" w:rsidR="00094499" w:rsidRDefault="00BB48D7" w:rsidP="00945BCD">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P</w:t>
      </w:r>
      <w:r w:rsidR="00945BCD" w:rsidRPr="00945BCD">
        <w:rPr>
          <w:rFonts w:eastAsia="Times New Roman" w:cs="Times New Roman"/>
          <w:color w:val="141413"/>
          <w:kern w:val="0"/>
          <w:lang w:eastAsia="en-GB"/>
          <w14:ligatures w14:val="none"/>
        </w:rPr>
        <w:t>eats are notoriously very poor in mineral nutrients which is why many commercial peat products have inorganic fertiliser added to them to make them more usable, and so there could well be a need to add fertiliser to grow typically nutrient-hungry garden plants effectively</w:t>
      </w:r>
      <w:r w:rsidR="00094499">
        <w:rPr>
          <w:rFonts w:eastAsia="Times New Roman" w:cs="Times New Roman"/>
          <w:color w:val="141413"/>
          <w:kern w:val="0"/>
          <w:lang w:eastAsia="en-GB"/>
          <w14:ligatures w14:val="none"/>
        </w:rPr>
        <w:t>.</w:t>
      </w:r>
    </w:p>
    <w:p w14:paraId="39D62695" w14:textId="77777777" w:rsidR="00094499" w:rsidRDefault="00094499" w:rsidP="00945BCD">
      <w:pPr>
        <w:spacing w:after="0" w:line="240" w:lineRule="auto"/>
        <w:rPr>
          <w:rFonts w:eastAsia="Times New Roman" w:cs="Times New Roman"/>
          <w:color w:val="141413"/>
          <w:kern w:val="0"/>
          <w:lang w:eastAsia="en-GB"/>
          <w14:ligatures w14:val="none"/>
        </w:rPr>
      </w:pPr>
    </w:p>
    <w:p w14:paraId="4FA65547" w14:textId="7FA3E2D1" w:rsidR="00945BCD" w:rsidRDefault="00094499" w:rsidP="00945BCD">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 xml:space="preserve">Suggesting </w:t>
      </w:r>
      <w:r w:rsidR="00EF2DC5">
        <w:rPr>
          <w:rFonts w:eastAsia="Times New Roman" w:cs="Times New Roman"/>
          <w:color w:val="141413"/>
          <w:kern w:val="0"/>
          <w:lang w:eastAsia="en-GB"/>
          <w14:ligatures w14:val="none"/>
        </w:rPr>
        <w:t>‘</w:t>
      </w:r>
      <w:r w:rsidR="00945BCD" w:rsidRPr="00945BCD">
        <w:rPr>
          <w:rFonts w:eastAsia="Times New Roman" w:cs="Times New Roman"/>
          <w:color w:val="141413"/>
          <w:kern w:val="0"/>
          <w:lang w:eastAsia="en-GB"/>
          <w14:ligatures w14:val="none"/>
        </w:rPr>
        <w:t>sustainable garden plantin</w:t>
      </w:r>
      <w:r w:rsidR="00EF2DC5">
        <w:rPr>
          <w:rFonts w:eastAsia="Times New Roman" w:cs="Times New Roman"/>
          <w:color w:val="141413"/>
          <w:kern w:val="0"/>
          <w:lang w:eastAsia="en-GB"/>
          <w14:ligatures w14:val="none"/>
        </w:rPr>
        <w:t>’</w:t>
      </w:r>
      <w:r w:rsidR="00945BCD" w:rsidRPr="00945BCD">
        <w:rPr>
          <w:rFonts w:eastAsia="Times New Roman" w:cs="Times New Roman"/>
          <w:color w:val="141413"/>
          <w:kern w:val="0"/>
          <w:lang w:eastAsia="en-GB"/>
          <w14:ligatures w14:val="none"/>
        </w:rPr>
        <w:t xml:space="preserve"> and </w:t>
      </w:r>
      <w:r w:rsidR="00EF2DC5">
        <w:rPr>
          <w:rFonts w:eastAsia="Times New Roman" w:cs="Times New Roman"/>
          <w:color w:val="141413"/>
          <w:kern w:val="0"/>
          <w:lang w:eastAsia="en-GB"/>
          <w14:ligatures w14:val="none"/>
        </w:rPr>
        <w:t>‘</w:t>
      </w:r>
      <w:r w:rsidR="00945BCD" w:rsidRPr="00945BCD">
        <w:rPr>
          <w:rFonts w:eastAsia="Times New Roman" w:cs="Times New Roman"/>
          <w:color w:val="141413"/>
          <w:kern w:val="0"/>
          <w:lang w:eastAsia="en-GB"/>
          <w14:ligatures w14:val="none"/>
        </w:rPr>
        <w:t>nature led landscape design</w:t>
      </w:r>
      <w:r w:rsidR="00AA6288">
        <w:rPr>
          <w:rFonts w:eastAsia="Times New Roman" w:cs="Times New Roman"/>
          <w:color w:val="141413"/>
          <w:kern w:val="0"/>
          <w:lang w:eastAsia="en-GB"/>
          <w14:ligatures w14:val="none"/>
        </w:rPr>
        <w:t>’</w:t>
      </w:r>
      <w:r>
        <w:rPr>
          <w:rFonts w:eastAsia="Times New Roman" w:cs="Times New Roman"/>
          <w:color w:val="141413"/>
          <w:kern w:val="0"/>
          <w:lang w:eastAsia="en-GB"/>
          <w14:ligatures w14:val="none"/>
        </w:rPr>
        <w:t xml:space="preserve"> are mere puffs and ignore that the </w:t>
      </w:r>
      <w:r w:rsidR="00E20F9A">
        <w:rPr>
          <w:rFonts w:eastAsia="Times New Roman" w:cs="Times New Roman"/>
          <w:color w:val="141413"/>
          <w:kern w:val="0"/>
          <w:lang w:eastAsia="en-GB"/>
          <w14:ligatures w14:val="none"/>
        </w:rPr>
        <w:t>applicant</w:t>
      </w:r>
      <w:r>
        <w:rPr>
          <w:rFonts w:eastAsia="Times New Roman" w:cs="Times New Roman"/>
          <w:color w:val="141413"/>
          <w:kern w:val="0"/>
          <w:lang w:eastAsia="en-GB"/>
          <w14:ligatures w14:val="none"/>
        </w:rPr>
        <w:t xml:space="preserve"> is likely to be in breach </w:t>
      </w:r>
      <w:r w:rsidR="00E20F9A">
        <w:rPr>
          <w:rFonts w:eastAsia="Times New Roman" w:cs="Times New Roman"/>
          <w:color w:val="141413"/>
          <w:kern w:val="0"/>
          <w:lang w:eastAsia="en-GB"/>
          <w14:ligatures w14:val="none"/>
        </w:rPr>
        <w:t xml:space="preserve">of </w:t>
      </w:r>
      <w:r w:rsidR="004B3143">
        <w:rPr>
          <w:rFonts w:eastAsia="Times New Roman" w:cs="Times New Roman"/>
          <w:color w:val="141413"/>
          <w:kern w:val="0"/>
          <w:lang w:eastAsia="en-GB"/>
          <w14:ligatures w14:val="none"/>
        </w:rPr>
        <w:t xml:space="preserve">current or future </w:t>
      </w:r>
      <w:r w:rsidR="00E20F9A">
        <w:rPr>
          <w:rFonts w:eastAsia="Times New Roman" w:cs="Times New Roman"/>
          <w:color w:val="141413"/>
          <w:kern w:val="0"/>
          <w:lang w:eastAsia="en-GB"/>
          <w14:ligatures w14:val="none"/>
        </w:rPr>
        <w:t xml:space="preserve">regulations on the use of peat </w:t>
      </w:r>
    </w:p>
    <w:p w14:paraId="56B6A98C" w14:textId="77777777" w:rsidR="00E20F9A" w:rsidRDefault="00E20F9A" w:rsidP="00945BCD">
      <w:pPr>
        <w:spacing w:after="0" w:line="240" w:lineRule="auto"/>
        <w:rPr>
          <w:rFonts w:eastAsia="Times New Roman" w:cs="Times New Roman"/>
          <w:color w:val="141413"/>
          <w:kern w:val="0"/>
          <w:lang w:eastAsia="en-GB"/>
          <w14:ligatures w14:val="none"/>
        </w:rPr>
      </w:pPr>
    </w:p>
    <w:p w14:paraId="2C1656B5" w14:textId="5627BC6C" w:rsidR="005232AA" w:rsidRDefault="00E20F9A" w:rsidP="00945BCD">
      <w:pPr>
        <w:spacing w:after="0" w:line="240" w:lineRule="auto"/>
        <w:rPr>
          <w:rFonts w:eastAsia="Times New Roman" w:cs="Times New Roman"/>
          <w:color w:val="141413"/>
          <w:kern w:val="0"/>
          <w:lang w:eastAsia="en-GB"/>
          <w14:ligatures w14:val="none"/>
        </w:rPr>
      </w:pPr>
      <w:r>
        <w:rPr>
          <w:rFonts w:eastAsia="Times New Roman" w:cs="Times New Roman"/>
          <w:color w:val="141413"/>
          <w:kern w:val="0"/>
          <w:lang w:eastAsia="en-GB"/>
          <w14:ligatures w14:val="none"/>
        </w:rPr>
        <w:t xml:space="preserve">The application should be refused </w:t>
      </w:r>
      <w:r w:rsidR="00891D8D">
        <w:rPr>
          <w:rFonts w:eastAsia="Times New Roman" w:cs="Times New Roman"/>
          <w:color w:val="141413"/>
          <w:kern w:val="0"/>
          <w:lang w:eastAsia="en-GB"/>
          <w14:ligatures w14:val="none"/>
        </w:rPr>
        <w:t>due to</w:t>
      </w:r>
      <w:r w:rsidR="00BE5E62">
        <w:rPr>
          <w:rFonts w:eastAsia="Times New Roman" w:cs="Times New Roman"/>
          <w:color w:val="141413"/>
          <w:kern w:val="0"/>
          <w:lang w:eastAsia="en-GB"/>
          <w14:ligatures w14:val="none"/>
        </w:rPr>
        <w:t>:</w:t>
      </w:r>
    </w:p>
    <w:p w14:paraId="2C4A61CC" w14:textId="7E520853" w:rsidR="00A17899" w:rsidRPr="007F6DB6" w:rsidRDefault="00891D8D" w:rsidP="007F6DB6">
      <w:pPr>
        <w:pStyle w:val="ListParagraph"/>
        <w:numPr>
          <w:ilvl w:val="0"/>
          <w:numId w:val="2"/>
        </w:numPr>
        <w:spacing w:after="0" w:line="240" w:lineRule="auto"/>
        <w:rPr>
          <w:rFonts w:eastAsia="Times New Roman" w:cs="Times New Roman"/>
          <w:color w:val="141413"/>
          <w:kern w:val="0"/>
          <w:lang w:eastAsia="en-GB"/>
          <w14:ligatures w14:val="none"/>
        </w:rPr>
      </w:pPr>
      <w:r w:rsidRPr="007F6DB6">
        <w:rPr>
          <w:rFonts w:eastAsia="Times New Roman" w:cs="Times New Roman"/>
          <w:color w:val="141413"/>
          <w:kern w:val="0"/>
          <w:lang w:eastAsia="en-GB"/>
          <w14:ligatures w14:val="none"/>
        </w:rPr>
        <w:t xml:space="preserve">the presence of substantial quantities </w:t>
      </w:r>
      <w:r w:rsidR="00C62627" w:rsidRPr="007F6DB6">
        <w:rPr>
          <w:rFonts w:eastAsia="Times New Roman" w:cs="Times New Roman"/>
          <w:color w:val="141413"/>
          <w:kern w:val="0"/>
          <w:lang w:eastAsia="en-GB"/>
          <w14:ligatures w14:val="none"/>
        </w:rPr>
        <w:t xml:space="preserve">of </w:t>
      </w:r>
      <w:r w:rsidRPr="007F6DB6">
        <w:rPr>
          <w:rFonts w:eastAsia="Times New Roman" w:cs="Times New Roman"/>
          <w:color w:val="141413"/>
          <w:kern w:val="0"/>
          <w:lang w:eastAsia="en-GB"/>
          <w14:ligatures w14:val="none"/>
        </w:rPr>
        <w:t>peat</w:t>
      </w:r>
      <w:r w:rsidR="00C62627" w:rsidRPr="007F6DB6">
        <w:rPr>
          <w:rFonts w:eastAsia="Times New Roman" w:cs="Times New Roman"/>
          <w:color w:val="141413"/>
          <w:kern w:val="0"/>
          <w:lang w:eastAsia="en-GB"/>
          <w14:ligatures w14:val="none"/>
        </w:rPr>
        <w:t xml:space="preserve"> </w:t>
      </w:r>
      <w:r w:rsidR="00E20F9A" w:rsidRPr="007F6DB6">
        <w:rPr>
          <w:rFonts w:eastAsia="Times New Roman" w:cs="Times New Roman"/>
          <w:color w:val="141413"/>
          <w:kern w:val="0"/>
          <w:lang w:eastAsia="en-GB"/>
          <w14:ligatures w14:val="none"/>
        </w:rPr>
        <w:t>given the site within the Lindow Moss Landscape Character Are</w:t>
      </w:r>
      <w:r w:rsidR="005232AA" w:rsidRPr="007F6DB6">
        <w:rPr>
          <w:rFonts w:eastAsia="Times New Roman" w:cs="Times New Roman"/>
          <w:color w:val="141413"/>
          <w:kern w:val="0"/>
          <w:lang w:eastAsia="en-GB"/>
          <w14:ligatures w14:val="none"/>
        </w:rPr>
        <w:t>a</w:t>
      </w:r>
    </w:p>
    <w:p w14:paraId="01D97F27" w14:textId="00F696D4" w:rsidR="00BE5E62" w:rsidRPr="00653254" w:rsidRDefault="007F6DB6" w:rsidP="00653254">
      <w:pPr>
        <w:pStyle w:val="Body"/>
        <w:numPr>
          <w:ilvl w:val="0"/>
          <w:numId w:val="2"/>
        </w:numPr>
        <w:rPr>
          <w:rFonts w:asciiTheme="minorHAnsi" w:hAnsiTheme="minorHAnsi" w:cs="Arial"/>
          <w:i/>
          <w:iCs/>
          <w:sz w:val="24"/>
          <w:szCs w:val="24"/>
        </w:rPr>
      </w:pPr>
      <w:r w:rsidRPr="00BE5E62">
        <w:rPr>
          <w:rFonts w:asciiTheme="minorHAnsi" w:hAnsiTheme="minorHAnsi" w:cs="Arial"/>
          <w:sz w:val="24"/>
          <w:szCs w:val="24"/>
        </w:rPr>
        <w:t xml:space="preserve">Policy SE4 </w:t>
      </w:r>
      <w:r w:rsidR="00653254">
        <w:rPr>
          <w:rFonts w:asciiTheme="minorHAnsi" w:hAnsiTheme="minorHAnsi" w:cs="Arial"/>
          <w:sz w:val="24"/>
          <w:szCs w:val="24"/>
        </w:rPr>
        <w:t>which says ‘</w:t>
      </w:r>
      <w:r w:rsidR="005232AA" w:rsidRPr="00653254">
        <w:rPr>
          <w:rFonts w:asciiTheme="minorHAnsi" w:hAnsiTheme="minorHAnsi" w:cs="Arial"/>
          <w:i/>
          <w:iCs/>
          <w:sz w:val="24"/>
          <w:szCs w:val="24"/>
        </w:rPr>
        <w:t>In Local Landscape Designation Areas, Cheshire East will seek to conserve and enhance the quality of the landscape and to protect it from development which is likely to have an adverse effect on its character and appearance.</w:t>
      </w:r>
      <w:r w:rsidR="00653254" w:rsidRPr="00653254">
        <w:rPr>
          <w:rFonts w:asciiTheme="minorHAnsi" w:hAnsiTheme="minorHAnsi" w:cs="Arial"/>
          <w:i/>
          <w:iCs/>
          <w:sz w:val="24"/>
          <w:szCs w:val="24"/>
        </w:rPr>
        <w:t>’</w:t>
      </w:r>
    </w:p>
    <w:p w14:paraId="0FEFA08F" w14:textId="77777777" w:rsidR="00BE5E62" w:rsidRPr="00653254" w:rsidRDefault="00BE5E62" w:rsidP="00BE5E62">
      <w:pPr>
        <w:pStyle w:val="p1"/>
        <w:numPr>
          <w:ilvl w:val="0"/>
          <w:numId w:val="2"/>
        </w:numPr>
        <w:rPr>
          <w:rFonts w:asciiTheme="minorHAnsi" w:hAnsiTheme="minorHAnsi" w:cs="Arial"/>
          <w:color w:val="FFFFFF"/>
          <w:sz w:val="24"/>
          <w:szCs w:val="24"/>
        </w:rPr>
      </w:pPr>
      <w:proofErr w:type="spellStart"/>
      <w:r w:rsidRPr="00910995">
        <w:rPr>
          <w:rFonts w:asciiTheme="minorHAnsi" w:hAnsiTheme="minorHAnsi" w:cs="Arial"/>
          <w:color w:val="auto"/>
          <w:sz w:val="24"/>
          <w:szCs w:val="24"/>
          <w:shd w:val="clear" w:color="auto" w:fill="FFFFFF"/>
        </w:rPr>
        <w:t>Mossland</w:t>
      </w:r>
      <w:proofErr w:type="spellEnd"/>
      <w:r w:rsidRPr="00910995">
        <w:rPr>
          <w:rFonts w:asciiTheme="minorHAnsi" w:hAnsiTheme="minorHAnsi" w:cs="Arial"/>
          <w:color w:val="auto"/>
          <w:sz w:val="24"/>
          <w:szCs w:val="24"/>
          <w:shd w:val="clear" w:color="auto" w:fill="FFFFFF"/>
        </w:rPr>
        <w:t xml:space="preserve"> is included in the </w:t>
      </w:r>
      <w:r w:rsidRPr="00910995">
        <w:rPr>
          <w:rFonts w:asciiTheme="minorHAnsi" w:hAnsiTheme="minorHAnsi" w:cs="Arial"/>
          <w:color w:val="auto"/>
          <w:sz w:val="24"/>
          <w:szCs w:val="24"/>
        </w:rPr>
        <w:t xml:space="preserve">Cheshire region Biodiversity Action Plan and therefore Cheshire East has a legal duty with regards to LPS </w:t>
      </w:r>
      <w:r w:rsidRPr="00653254">
        <w:rPr>
          <w:rFonts w:asciiTheme="minorHAnsi" w:hAnsiTheme="minorHAnsi" w:cs="Arial"/>
          <w:sz w:val="24"/>
          <w:szCs w:val="24"/>
        </w:rPr>
        <w:t>59</w:t>
      </w:r>
      <w:r w:rsidRPr="00653254">
        <w:rPr>
          <w:rFonts w:asciiTheme="minorHAnsi" w:hAnsiTheme="minorHAnsi" w:cs="Arial"/>
          <w:color w:val="FFFFFF"/>
          <w:sz w:val="24"/>
          <w:szCs w:val="24"/>
        </w:rPr>
        <w:t>.</w:t>
      </w:r>
    </w:p>
    <w:p w14:paraId="56F4F0AC" w14:textId="1CF56ED3" w:rsidR="004F2D04" w:rsidRDefault="00BE5E62" w:rsidP="00161D0F">
      <w:pPr>
        <w:pStyle w:val="Body"/>
        <w:numPr>
          <w:ilvl w:val="0"/>
          <w:numId w:val="2"/>
        </w:numPr>
        <w:rPr>
          <w:rFonts w:asciiTheme="minorHAnsi" w:hAnsiTheme="minorHAnsi" w:cs="Arial"/>
          <w:sz w:val="24"/>
          <w:szCs w:val="24"/>
        </w:rPr>
      </w:pPr>
      <w:r w:rsidRPr="00653254">
        <w:rPr>
          <w:rFonts w:asciiTheme="minorHAnsi" w:hAnsiTheme="minorHAnsi" w:cs="Arial"/>
          <w:sz w:val="24"/>
          <w:szCs w:val="24"/>
        </w:rPr>
        <w:t xml:space="preserve">The </w:t>
      </w:r>
      <w:r w:rsidR="009A7BB0">
        <w:rPr>
          <w:rFonts w:asciiTheme="minorHAnsi" w:hAnsiTheme="minorHAnsi" w:cs="Arial"/>
          <w:sz w:val="24"/>
          <w:szCs w:val="24"/>
        </w:rPr>
        <w:t>proposed re-use of the peat is questionable and may breach current and future legislation</w:t>
      </w:r>
    </w:p>
    <w:p w14:paraId="6E12E3D6" w14:textId="2189DDFD" w:rsidR="008369FA" w:rsidRPr="00C8428C" w:rsidRDefault="00D51721" w:rsidP="00161D0F">
      <w:pPr>
        <w:pStyle w:val="Body"/>
        <w:numPr>
          <w:ilvl w:val="0"/>
          <w:numId w:val="2"/>
        </w:numPr>
        <w:rPr>
          <w:rFonts w:asciiTheme="minorHAnsi" w:hAnsiTheme="minorHAnsi" w:cs="Arial"/>
          <w:sz w:val="24"/>
          <w:szCs w:val="24"/>
        </w:rPr>
      </w:pPr>
      <w:r>
        <w:rPr>
          <w:rFonts w:eastAsia="Times New Roman" w:cs="Times New Roman"/>
          <w:color w:val="141413"/>
        </w:rPr>
        <w:t>Disturbance and movement</w:t>
      </w:r>
      <w:r w:rsidR="008369FA">
        <w:rPr>
          <w:rFonts w:eastAsia="Times New Roman" w:cs="Times New Roman"/>
          <w:color w:val="141413"/>
        </w:rPr>
        <w:t xml:space="preserve"> </w:t>
      </w:r>
      <w:r>
        <w:rPr>
          <w:rFonts w:eastAsia="Times New Roman" w:cs="Times New Roman"/>
          <w:color w:val="141413"/>
        </w:rPr>
        <w:t xml:space="preserve">of the peat </w:t>
      </w:r>
      <w:r w:rsidR="008369FA">
        <w:rPr>
          <w:rFonts w:eastAsia="Times New Roman" w:cs="Times New Roman"/>
          <w:color w:val="141413"/>
        </w:rPr>
        <w:t xml:space="preserve">leading to </w:t>
      </w:r>
      <w:r w:rsidR="008369FA" w:rsidRPr="00B96445">
        <w:rPr>
          <w:rFonts w:eastAsia="Times New Roman" w:cs="Times New Roman"/>
          <w:color w:val="141413"/>
        </w:rPr>
        <w:t xml:space="preserve">accelerated </w:t>
      </w:r>
      <w:proofErr w:type="spellStart"/>
      <w:r w:rsidR="008369FA" w:rsidRPr="00B96445">
        <w:rPr>
          <w:rFonts w:eastAsia="Times New Roman" w:cs="Times New Roman"/>
          <w:color w:val="141413"/>
        </w:rPr>
        <w:t>mineralisation</w:t>
      </w:r>
      <w:proofErr w:type="spellEnd"/>
      <w:r w:rsidR="008369FA" w:rsidRPr="00B96445">
        <w:rPr>
          <w:rFonts w:eastAsia="Times New Roman" w:cs="Times New Roman"/>
          <w:color w:val="141413"/>
        </w:rPr>
        <w:t xml:space="preserve"> of organic matter and release as CO2.</w:t>
      </w:r>
    </w:p>
    <w:p w14:paraId="25678670" w14:textId="7054FE12" w:rsidR="00C8428C" w:rsidRDefault="00C8428C" w:rsidP="00161D0F">
      <w:pPr>
        <w:pStyle w:val="Body"/>
        <w:numPr>
          <w:ilvl w:val="0"/>
          <w:numId w:val="2"/>
        </w:numPr>
        <w:rPr>
          <w:rFonts w:asciiTheme="minorHAnsi" w:hAnsiTheme="minorHAnsi" w:cs="Arial"/>
          <w:sz w:val="24"/>
          <w:szCs w:val="24"/>
        </w:rPr>
      </w:pPr>
      <w:r>
        <w:rPr>
          <w:rFonts w:eastAsia="Times New Roman" w:cs="Times New Roman"/>
          <w:color w:val="141413"/>
        </w:rPr>
        <w:t xml:space="preserve">The site has potential for restoration not </w:t>
      </w:r>
      <w:r w:rsidR="00D51721">
        <w:rPr>
          <w:rFonts w:eastAsia="Times New Roman" w:cs="Times New Roman"/>
          <w:color w:val="141413"/>
        </w:rPr>
        <w:t>destruction</w:t>
      </w:r>
      <w:r w:rsidR="00C226DD">
        <w:rPr>
          <w:rFonts w:eastAsia="Times New Roman" w:cs="Times New Roman"/>
          <w:color w:val="141413"/>
        </w:rPr>
        <w:t>.</w:t>
      </w:r>
    </w:p>
    <w:p w14:paraId="18B8A59B" w14:textId="77777777" w:rsidR="00094EB6" w:rsidRPr="00E02543" w:rsidRDefault="00094EB6" w:rsidP="00752E40">
      <w:pPr>
        <w:rPr>
          <w:rFonts w:cs="Arial"/>
          <w:b/>
          <w:bCs/>
        </w:rPr>
      </w:pPr>
    </w:p>
    <w:p w14:paraId="74FC848E" w14:textId="3C3E7E1C" w:rsidR="001C73F1" w:rsidRPr="00E02543" w:rsidRDefault="001C73F1" w:rsidP="001C73F1">
      <w:pPr>
        <w:pStyle w:val="Body"/>
        <w:rPr>
          <w:rFonts w:asciiTheme="minorHAnsi" w:hAnsiTheme="minorHAnsi" w:cs="Arial"/>
          <w:b/>
          <w:bCs/>
          <w:sz w:val="24"/>
          <w:szCs w:val="24"/>
        </w:rPr>
      </w:pPr>
      <w:r w:rsidRPr="00E02543">
        <w:rPr>
          <w:rFonts w:asciiTheme="minorHAnsi" w:hAnsiTheme="minorHAnsi" w:cs="Arial"/>
          <w:b/>
          <w:bCs/>
          <w:sz w:val="24"/>
          <w:szCs w:val="24"/>
        </w:rPr>
        <w:t>Carbon Emissions</w:t>
      </w:r>
    </w:p>
    <w:p w14:paraId="313EFEFD" w14:textId="77777777" w:rsidR="001C73F1" w:rsidRPr="004014DE" w:rsidRDefault="001C73F1" w:rsidP="001C73F1">
      <w:pPr>
        <w:pStyle w:val="Body"/>
        <w:rPr>
          <w:rFonts w:asciiTheme="minorHAnsi" w:hAnsiTheme="minorHAnsi" w:cs="Arial"/>
          <w:sz w:val="24"/>
          <w:szCs w:val="24"/>
        </w:rPr>
      </w:pPr>
    </w:p>
    <w:p w14:paraId="1BD7BDDE" w14:textId="0AA8C651" w:rsidR="008B583F" w:rsidRDefault="001C73F1" w:rsidP="001C73F1">
      <w:pPr>
        <w:pStyle w:val="Body"/>
        <w:rPr>
          <w:rFonts w:asciiTheme="minorHAnsi" w:hAnsiTheme="minorHAnsi"/>
          <w:sz w:val="24"/>
          <w:szCs w:val="24"/>
        </w:rPr>
      </w:pPr>
      <w:r w:rsidRPr="004014DE">
        <w:rPr>
          <w:rFonts w:asciiTheme="minorHAnsi" w:hAnsiTheme="minorHAnsi"/>
          <w:sz w:val="24"/>
          <w:szCs w:val="24"/>
        </w:rPr>
        <w:t xml:space="preserve">The </w:t>
      </w:r>
      <w:r w:rsidR="004014DE" w:rsidRPr="004014DE">
        <w:rPr>
          <w:rFonts w:asciiTheme="minorHAnsi" w:hAnsiTheme="minorHAnsi"/>
          <w:sz w:val="24"/>
          <w:szCs w:val="24"/>
        </w:rPr>
        <w:t>applicant</w:t>
      </w:r>
      <w:r w:rsidRPr="004014DE">
        <w:rPr>
          <w:rFonts w:asciiTheme="minorHAnsi" w:hAnsiTheme="minorHAnsi"/>
          <w:sz w:val="24"/>
          <w:szCs w:val="24"/>
        </w:rPr>
        <w:t xml:space="preserve"> </w:t>
      </w:r>
      <w:r w:rsidR="004014DE" w:rsidRPr="004014DE">
        <w:rPr>
          <w:rFonts w:asciiTheme="minorHAnsi" w:hAnsiTheme="minorHAnsi"/>
          <w:sz w:val="24"/>
          <w:szCs w:val="24"/>
        </w:rPr>
        <w:t>stat</w:t>
      </w:r>
      <w:r w:rsidR="004014DE">
        <w:rPr>
          <w:rFonts w:asciiTheme="minorHAnsi" w:hAnsiTheme="minorHAnsi"/>
          <w:sz w:val="24"/>
          <w:szCs w:val="24"/>
        </w:rPr>
        <w:t xml:space="preserve">es that </w:t>
      </w:r>
      <w:r w:rsidRPr="004014DE">
        <w:rPr>
          <w:rFonts w:asciiTheme="minorHAnsi" w:hAnsiTheme="minorHAnsi"/>
          <w:sz w:val="24"/>
          <w:szCs w:val="24"/>
        </w:rPr>
        <w:t xml:space="preserve">"overall emissions are a very small proportion of both Cheshire East and the national carbon budgets", </w:t>
      </w:r>
      <w:r w:rsidR="004014DE" w:rsidRPr="004014DE">
        <w:rPr>
          <w:rFonts w:asciiTheme="minorHAnsi" w:hAnsiTheme="minorHAnsi"/>
          <w:sz w:val="24"/>
          <w:szCs w:val="24"/>
        </w:rPr>
        <w:t xml:space="preserve">and </w:t>
      </w:r>
      <w:r w:rsidRPr="004014DE">
        <w:rPr>
          <w:rFonts w:asciiTheme="minorHAnsi" w:hAnsiTheme="minorHAnsi"/>
          <w:sz w:val="24"/>
          <w:szCs w:val="24"/>
        </w:rPr>
        <w:t xml:space="preserve">"the scheme's effect is classified as minor adverse effect". </w:t>
      </w:r>
    </w:p>
    <w:p w14:paraId="3FA68FA9" w14:textId="77777777" w:rsidR="004014DE" w:rsidRDefault="004014DE" w:rsidP="001C73F1">
      <w:pPr>
        <w:pStyle w:val="Body"/>
        <w:rPr>
          <w:rFonts w:asciiTheme="minorHAnsi" w:hAnsiTheme="minorHAnsi"/>
          <w:sz w:val="24"/>
          <w:szCs w:val="24"/>
        </w:rPr>
      </w:pPr>
    </w:p>
    <w:p w14:paraId="5D5ADB96" w14:textId="77777777" w:rsidR="00115E6D" w:rsidRDefault="000A2B90" w:rsidP="001C73F1">
      <w:pPr>
        <w:pStyle w:val="Body"/>
        <w:rPr>
          <w:rFonts w:asciiTheme="minorHAnsi" w:hAnsiTheme="minorHAnsi"/>
          <w:sz w:val="24"/>
          <w:szCs w:val="24"/>
        </w:rPr>
      </w:pPr>
      <w:r>
        <w:rPr>
          <w:rFonts w:asciiTheme="minorHAnsi" w:hAnsiTheme="minorHAnsi"/>
          <w:sz w:val="24"/>
          <w:szCs w:val="24"/>
        </w:rPr>
        <w:t>T</w:t>
      </w:r>
      <w:r w:rsidR="002E7D29">
        <w:rPr>
          <w:rFonts w:asciiTheme="minorHAnsi" w:hAnsiTheme="minorHAnsi"/>
          <w:sz w:val="24"/>
          <w:szCs w:val="24"/>
        </w:rPr>
        <w:t>he</w:t>
      </w:r>
      <w:r w:rsidR="001C73F1" w:rsidRPr="004014DE">
        <w:rPr>
          <w:rFonts w:asciiTheme="minorHAnsi" w:hAnsiTheme="minorHAnsi"/>
          <w:sz w:val="24"/>
          <w:szCs w:val="24"/>
        </w:rPr>
        <w:t xml:space="preserve"> same </w:t>
      </w:r>
      <w:r w:rsidR="0019362E">
        <w:rPr>
          <w:rFonts w:asciiTheme="minorHAnsi" w:hAnsiTheme="minorHAnsi"/>
          <w:sz w:val="24"/>
          <w:szCs w:val="24"/>
        </w:rPr>
        <w:t xml:space="preserve">can </w:t>
      </w:r>
      <w:r w:rsidR="001C73F1" w:rsidRPr="004014DE">
        <w:rPr>
          <w:rFonts w:asciiTheme="minorHAnsi" w:hAnsiTheme="minorHAnsi"/>
          <w:sz w:val="24"/>
          <w:szCs w:val="24"/>
        </w:rPr>
        <w:t xml:space="preserve">be said of almost any individual proposal on any but the largest </w:t>
      </w:r>
      <w:r w:rsidR="00313DCD">
        <w:rPr>
          <w:rFonts w:asciiTheme="minorHAnsi" w:hAnsiTheme="minorHAnsi"/>
          <w:sz w:val="24"/>
          <w:szCs w:val="24"/>
        </w:rPr>
        <w:t xml:space="preserve">development </w:t>
      </w:r>
      <w:r w:rsidR="001C73F1" w:rsidRPr="004014DE">
        <w:rPr>
          <w:rFonts w:asciiTheme="minorHAnsi" w:hAnsiTheme="minorHAnsi"/>
          <w:sz w:val="24"/>
          <w:szCs w:val="24"/>
        </w:rPr>
        <w:t>sites</w:t>
      </w:r>
      <w:r w:rsidR="004116B4">
        <w:rPr>
          <w:rFonts w:asciiTheme="minorHAnsi" w:hAnsiTheme="minorHAnsi"/>
          <w:sz w:val="24"/>
          <w:szCs w:val="24"/>
        </w:rPr>
        <w:t xml:space="preserve"> w</w:t>
      </w:r>
      <w:r w:rsidR="001C73F1" w:rsidRPr="004014DE">
        <w:rPr>
          <w:rFonts w:asciiTheme="minorHAnsi" w:hAnsiTheme="minorHAnsi"/>
          <w:sz w:val="24"/>
          <w:szCs w:val="24"/>
        </w:rPr>
        <w:t xml:space="preserve">hen set in the wider context of a large Borough such as Cheshire East </w:t>
      </w:r>
      <w:r w:rsidR="004116B4">
        <w:rPr>
          <w:rFonts w:asciiTheme="minorHAnsi" w:hAnsiTheme="minorHAnsi"/>
          <w:sz w:val="24"/>
          <w:szCs w:val="24"/>
        </w:rPr>
        <w:t xml:space="preserve">or </w:t>
      </w:r>
      <w:r w:rsidR="001C73F1" w:rsidRPr="004014DE">
        <w:rPr>
          <w:rFonts w:asciiTheme="minorHAnsi" w:hAnsiTheme="minorHAnsi"/>
          <w:sz w:val="24"/>
          <w:szCs w:val="24"/>
        </w:rPr>
        <w:t>the nation as a whole</w:t>
      </w:r>
      <w:r w:rsidR="004116B4">
        <w:rPr>
          <w:rFonts w:asciiTheme="minorHAnsi" w:hAnsiTheme="minorHAnsi"/>
          <w:sz w:val="24"/>
          <w:szCs w:val="24"/>
        </w:rPr>
        <w:t xml:space="preserve">. This application is significant locally and very significant if the greater LPS 59 were developed. </w:t>
      </w:r>
    </w:p>
    <w:p w14:paraId="7DB91F87" w14:textId="77777777" w:rsidR="00115E6D" w:rsidRDefault="00115E6D" w:rsidP="001C73F1">
      <w:pPr>
        <w:pStyle w:val="Body"/>
        <w:rPr>
          <w:rFonts w:asciiTheme="minorHAnsi" w:hAnsiTheme="minorHAnsi"/>
          <w:sz w:val="24"/>
          <w:szCs w:val="24"/>
        </w:rPr>
      </w:pPr>
    </w:p>
    <w:p w14:paraId="08D310F6" w14:textId="1C9C0C01" w:rsidR="00313DCD" w:rsidRDefault="004116B4" w:rsidP="001C73F1">
      <w:pPr>
        <w:pStyle w:val="Body"/>
        <w:rPr>
          <w:rFonts w:asciiTheme="minorHAnsi" w:hAnsiTheme="minorHAnsi"/>
          <w:sz w:val="24"/>
          <w:szCs w:val="24"/>
        </w:rPr>
      </w:pPr>
      <w:r>
        <w:rPr>
          <w:rFonts w:asciiTheme="minorHAnsi" w:hAnsiTheme="minorHAnsi"/>
          <w:sz w:val="24"/>
          <w:szCs w:val="24"/>
        </w:rPr>
        <w:t>It is not an argument to say that many small developments do not matter</w:t>
      </w:r>
      <w:r w:rsidR="00115E6D">
        <w:rPr>
          <w:rFonts w:asciiTheme="minorHAnsi" w:hAnsiTheme="minorHAnsi"/>
          <w:sz w:val="24"/>
          <w:szCs w:val="24"/>
        </w:rPr>
        <w:t>. The cumulative effect is significant</w:t>
      </w:r>
      <w:r w:rsidR="00BB502D">
        <w:rPr>
          <w:rFonts w:asciiTheme="minorHAnsi" w:hAnsiTheme="minorHAnsi"/>
          <w:sz w:val="24"/>
          <w:szCs w:val="24"/>
        </w:rPr>
        <w:t>.</w:t>
      </w:r>
    </w:p>
    <w:p w14:paraId="088ECAB6" w14:textId="77777777" w:rsidR="00313DCD" w:rsidRDefault="00313DCD" w:rsidP="001C73F1">
      <w:pPr>
        <w:pStyle w:val="Body"/>
        <w:rPr>
          <w:rFonts w:asciiTheme="minorHAnsi" w:hAnsiTheme="minorHAnsi"/>
          <w:sz w:val="24"/>
          <w:szCs w:val="24"/>
        </w:rPr>
      </w:pPr>
    </w:p>
    <w:p w14:paraId="32FDE2A1" w14:textId="0039E3EC" w:rsidR="001C73F1" w:rsidRDefault="001C73F1" w:rsidP="001C73F1">
      <w:pPr>
        <w:pStyle w:val="Body"/>
        <w:rPr>
          <w:rFonts w:asciiTheme="minorHAnsi" w:hAnsiTheme="minorHAnsi"/>
          <w:sz w:val="24"/>
          <w:szCs w:val="24"/>
        </w:rPr>
      </w:pPr>
      <w:r w:rsidRPr="004014DE">
        <w:rPr>
          <w:rFonts w:asciiTheme="minorHAnsi" w:hAnsiTheme="minorHAnsi"/>
          <w:sz w:val="24"/>
          <w:szCs w:val="24"/>
        </w:rPr>
        <w:t>Even if the site is a "net emitter" at present</w:t>
      </w:r>
      <w:r w:rsidR="0019362E">
        <w:rPr>
          <w:rFonts w:asciiTheme="minorHAnsi" w:hAnsiTheme="minorHAnsi"/>
          <w:sz w:val="24"/>
          <w:szCs w:val="24"/>
        </w:rPr>
        <w:t>,</w:t>
      </w:r>
      <w:r w:rsidRPr="004014DE">
        <w:rPr>
          <w:rFonts w:asciiTheme="minorHAnsi" w:hAnsiTheme="minorHAnsi"/>
          <w:sz w:val="24"/>
          <w:szCs w:val="24"/>
        </w:rPr>
        <w:t xml:space="preserve"> a housing development is not the </w:t>
      </w:r>
      <w:r w:rsidR="00E02543">
        <w:rPr>
          <w:rFonts w:asciiTheme="minorHAnsi" w:hAnsiTheme="minorHAnsi"/>
          <w:sz w:val="24"/>
          <w:szCs w:val="24"/>
        </w:rPr>
        <w:t xml:space="preserve">best or </w:t>
      </w:r>
      <w:r w:rsidRPr="004014DE">
        <w:rPr>
          <w:rFonts w:asciiTheme="minorHAnsi" w:hAnsiTheme="minorHAnsi"/>
          <w:sz w:val="24"/>
          <w:szCs w:val="24"/>
        </w:rPr>
        <w:t>only way to address this</w:t>
      </w:r>
      <w:r w:rsidR="00313DCD">
        <w:rPr>
          <w:rFonts w:asciiTheme="minorHAnsi" w:hAnsiTheme="minorHAnsi"/>
          <w:sz w:val="24"/>
          <w:szCs w:val="24"/>
        </w:rPr>
        <w:t>.</w:t>
      </w:r>
    </w:p>
    <w:p w14:paraId="573D117C" w14:textId="77777777" w:rsidR="008B583F" w:rsidRDefault="008B583F" w:rsidP="001C73F1">
      <w:pPr>
        <w:pStyle w:val="Body"/>
        <w:rPr>
          <w:rFonts w:asciiTheme="minorHAnsi" w:hAnsiTheme="minorHAnsi"/>
          <w:sz w:val="24"/>
          <w:szCs w:val="24"/>
        </w:rPr>
      </w:pPr>
    </w:p>
    <w:p w14:paraId="6322687F" w14:textId="3A0FC7F3" w:rsidR="008B583F" w:rsidRDefault="008B583F" w:rsidP="001C73F1">
      <w:pPr>
        <w:pStyle w:val="Body"/>
        <w:rPr>
          <w:rFonts w:asciiTheme="minorHAnsi" w:hAnsiTheme="minorHAnsi"/>
          <w:sz w:val="24"/>
          <w:szCs w:val="24"/>
        </w:rPr>
      </w:pPr>
      <w:r w:rsidRPr="00B96445">
        <w:rPr>
          <w:rFonts w:asciiTheme="minorHAnsi" w:hAnsiTheme="minorHAnsi"/>
          <w:sz w:val="24"/>
          <w:szCs w:val="24"/>
        </w:rPr>
        <w:t>Moving the peat or organic-rich soil and using it for any kind of development</w:t>
      </w:r>
      <w:r w:rsidRPr="008B583F">
        <w:rPr>
          <w:rFonts w:asciiTheme="minorHAnsi" w:hAnsiTheme="minorHAnsi"/>
          <w:sz w:val="24"/>
          <w:szCs w:val="24"/>
        </w:rPr>
        <w:t>, for example in landscaping or</w:t>
      </w:r>
      <w:r w:rsidRPr="00B96445">
        <w:rPr>
          <w:rFonts w:asciiTheme="minorHAnsi" w:hAnsiTheme="minorHAnsi"/>
          <w:sz w:val="24"/>
          <w:szCs w:val="24"/>
        </w:rPr>
        <w:t xml:space="preserve"> gardens</w:t>
      </w:r>
      <w:r w:rsidRPr="008B583F">
        <w:rPr>
          <w:rFonts w:asciiTheme="minorHAnsi" w:hAnsiTheme="minorHAnsi"/>
          <w:sz w:val="24"/>
          <w:szCs w:val="24"/>
        </w:rPr>
        <w:t xml:space="preserve">, </w:t>
      </w:r>
      <w:r w:rsidRPr="00B96445">
        <w:rPr>
          <w:rFonts w:asciiTheme="minorHAnsi" w:hAnsiTheme="minorHAnsi"/>
          <w:sz w:val="24"/>
          <w:szCs w:val="24"/>
        </w:rPr>
        <w:t xml:space="preserve">will almost certainly lead to accelerated </w:t>
      </w:r>
      <w:proofErr w:type="spellStart"/>
      <w:r w:rsidRPr="00B96445">
        <w:rPr>
          <w:rFonts w:asciiTheme="minorHAnsi" w:hAnsiTheme="minorHAnsi"/>
          <w:sz w:val="24"/>
          <w:szCs w:val="24"/>
        </w:rPr>
        <w:t>mineralisation</w:t>
      </w:r>
      <w:proofErr w:type="spellEnd"/>
      <w:r w:rsidRPr="00B96445">
        <w:rPr>
          <w:rFonts w:asciiTheme="minorHAnsi" w:hAnsiTheme="minorHAnsi"/>
          <w:sz w:val="24"/>
          <w:szCs w:val="24"/>
        </w:rPr>
        <w:t xml:space="preserve"> of organic matter and release as CO2</w:t>
      </w:r>
    </w:p>
    <w:p w14:paraId="6E7921C6" w14:textId="77777777" w:rsidR="00E13230" w:rsidRDefault="00E13230" w:rsidP="001C73F1">
      <w:pPr>
        <w:pStyle w:val="Body"/>
        <w:rPr>
          <w:rFonts w:asciiTheme="minorHAnsi" w:hAnsiTheme="minorHAnsi"/>
          <w:sz w:val="24"/>
          <w:szCs w:val="24"/>
        </w:rPr>
      </w:pPr>
    </w:p>
    <w:p w14:paraId="1422E21C" w14:textId="6B5640AA" w:rsidR="00E13230" w:rsidRDefault="00E13230" w:rsidP="001C73F1">
      <w:pPr>
        <w:pStyle w:val="Body"/>
        <w:rPr>
          <w:rFonts w:asciiTheme="minorHAnsi" w:hAnsiTheme="minorHAnsi"/>
          <w:sz w:val="24"/>
          <w:szCs w:val="24"/>
        </w:rPr>
      </w:pPr>
      <w:r w:rsidRPr="00E13230">
        <w:rPr>
          <w:rFonts w:asciiTheme="minorHAnsi" w:hAnsiTheme="minorHAnsi"/>
          <w:sz w:val="24"/>
          <w:szCs w:val="24"/>
        </w:rPr>
        <w:t xml:space="preserve">Physical disturbance modifies water flow, mixes normally physically ‘protected’ substrates and exposes microbes in soil to oxygen and this is a recipe for </w:t>
      </w:r>
      <w:proofErr w:type="gramStart"/>
      <w:r w:rsidRPr="00E13230">
        <w:rPr>
          <w:rFonts w:asciiTheme="minorHAnsi" w:hAnsiTheme="minorHAnsi"/>
          <w:sz w:val="24"/>
          <w:szCs w:val="24"/>
        </w:rPr>
        <w:t>stimulating  CO2</w:t>
      </w:r>
      <w:proofErr w:type="gramEnd"/>
      <w:r w:rsidRPr="00E13230">
        <w:rPr>
          <w:rFonts w:asciiTheme="minorHAnsi" w:hAnsiTheme="minorHAnsi"/>
          <w:sz w:val="24"/>
          <w:szCs w:val="24"/>
        </w:rPr>
        <w:t xml:space="preserve"> release and leaching of particulate organic matter, driving loss of carbon from soil.  These processes are well established.</w:t>
      </w:r>
    </w:p>
    <w:p w14:paraId="69E990FE" w14:textId="77777777" w:rsidR="00B66C6C" w:rsidRDefault="00B66C6C" w:rsidP="001C73F1">
      <w:pPr>
        <w:pStyle w:val="Body"/>
        <w:rPr>
          <w:rFonts w:asciiTheme="minorHAnsi" w:hAnsiTheme="minorHAnsi"/>
          <w:sz w:val="24"/>
          <w:szCs w:val="24"/>
        </w:rPr>
      </w:pPr>
    </w:p>
    <w:p w14:paraId="18705D7D" w14:textId="785BC788" w:rsidR="00B66C6C" w:rsidRPr="008B583F" w:rsidRDefault="00B66C6C" w:rsidP="001C73F1">
      <w:pPr>
        <w:pStyle w:val="Body"/>
        <w:rPr>
          <w:rFonts w:asciiTheme="minorHAnsi" w:hAnsiTheme="minorHAnsi"/>
          <w:sz w:val="24"/>
          <w:szCs w:val="24"/>
        </w:rPr>
      </w:pPr>
      <w:r>
        <w:rPr>
          <w:rFonts w:asciiTheme="minorHAnsi" w:hAnsiTheme="minorHAnsi"/>
          <w:sz w:val="24"/>
          <w:szCs w:val="24"/>
        </w:rPr>
        <w:t>The application will lead to the re</w:t>
      </w:r>
      <w:r w:rsidR="00E21451">
        <w:rPr>
          <w:rFonts w:asciiTheme="minorHAnsi" w:hAnsiTheme="minorHAnsi"/>
          <w:sz w:val="24"/>
          <w:szCs w:val="24"/>
        </w:rPr>
        <w:t>lea</w:t>
      </w:r>
      <w:r>
        <w:rPr>
          <w:rFonts w:asciiTheme="minorHAnsi" w:hAnsiTheme="minorHAnsi"/>
          <w:sz w:val="24"/>
          <w:szCs w:val="24"/>
        </w:rPr>
        <w:t>se of carbon</w:t>
      </w:r>
      <w:r w:rsidR="00E21451">
        <w:rPr>
          <w:rFonts w:asciiTheme="minorHAnsi" w:hAnsiTheme="minorHAnsi"/>
          <w:sz w:val="24"/>
          <w:szCs w:val="24"/>
        </w:rPr>
        <w:t xml:space="preserve"> and development will cause long term harm.</w:t>
      </w:r>
    </w:p>
    <w:p w14:paraId="626FAEA5" w14:textId="77777777" w:rsidR="004F2D04" w:rsidRPr="00161D0F" w:rsidRDefault="004F2D04" w:rsidP="00752E40">
      <w:pPr>
        <w:rPr>
          <w:rFonts w:eastAsia="Times New Roman" w:cs="Times New Roman"/>
          <w:color w:val="141413"/>
          <w:kern w:val="0"/>
          <w:lang w:eastAsia="en-GB"/>
          <w14:ligatures w14:val="none"/>
        </w:rPr>
      </w:pPr>
    </w:p>
    <w:p w14:paraId="393C1FB5" w14:textId="54889FB8" w:rsidR="00B55220" w:rsidRPr="00FF7114" w:rsidRDefault="00B55220" w:rsidP="000845F0">
      <w:pPr>
        <w:rPr>
          <w:rFonts w:eastAsia="Times New Roman" w:cs="Arial"/>
          <w:b/>
          <w:bCs/>
          <w:color w:val="000000"/>
          <w:kern w:val="0"/>
          <w:lang w:eastAsia="en-GB"/>
          <w14:ligatures w14:val="none"/>
        </w:rPr>
      </w:pPr>
      <w:r w:rsidRPr="00FF7114">
        <w:rPr>
          <w:rFonts w:eastAsia="Times New Roman" w:cs="Arial"/>
          <w:b/>
          <w:bCs/>
          <w:color w:val="000000"/>
          <w:kern w:val="0"/>
          <w:lang w:eastAsia="en-GB"/>
          <w14:ligatures w14:val="none"/>
        </w:rPr>
        <w:t>Drainage</w:t>
      </w:r>
    </w:p>
    <w:p w14:paraId="470CA230" w14:textId="59D7A376" w:rsidR="006B7581" w:rsidRPr="00FF7114" w:rsidRDefault="006B7581"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F7114">
        <w:rPr>
          <w:rFonts w:cs="Arial"/>
          <w:color w:val="000000"/>
          <w:kern w:val="0"/>
        </w:rPr>
        <w:t>P</w:t>
      </w:r>
      <w:r w:rsidR="00A03A78" w:rsidRPr="00FF7114">
        <w:rPr>
          <w:rFonts w:cs="Arial"/>
          <w:color w:val="000000"/>
          <w:kern w:val="0"/>
        </w:rPr>
        <w:t>o</w:t>
      </w:r>
      <w:r w:rsidRPr="00FF7114">
        <w:rPr>
          <w:rFonts w:cs="Arial"/>
          <w:color w:val="000000"/>
          <w:kern w:val="0"/>
        </w:rPr>
        <w:t xml:space="preserve">licy TH 2 states </w:t>
      </w:r>
      <w:r w:rsidR="00A03A78" w:rsidRPr="00FF7114">
        <w:rPr>
          <w:rFonts w:cs="Arial"/>
          <w:color w:val="000000"/>
          <w:kern w:val="0"/>
        </w:rPr>
        <w:t>that applications</w:t>
      </w:r>
      <w:r w:rsidRPr="00FF7114">
        <w:rPr>
          <w:rFonts w:cs="Arial"/>
          <w:color w:val="000000"/>
          <w:kern w:val="0"/>
        </w:rPr>
        <w:t xml:space="preserve"> </w:t>
      </w:r>
      <w:r w:rsidR="00A03A78" w:rsidRPr="00FF7114">
        <w:rPr>
          <w:rFonts w:cs="Arial"/>
          <w:color w:val="000000"/>
          <w:kern w:val="0"/>
        </w:rPr>
        <w:t>‘</w:t>
      </w:r>
      <w:r w:rsidRPr="00FF7114">
        <w:rPr>
          <w:rFonts w:cs="Arial"/>
          <w:i/>
          <w:iCs/>
          <w:color w:val="000000"/>
          <w:kern w:val="0"/>
        </w:rPr>
        <w:t>Demonstrate that the scheme will not have negative impacts upon the water table, ecosystem, and peat bogs within the Lindow Moss landscape</w:t>
      </w:r>
      <w:r w:rsidR="00A03A78" w:rsidRPr="00FF7114">
        <w:rPr>
          <w:rFonts w:cs="Arial"/>
          <w:i/>
          <w:iCs/>
          <w:color w:val="000000"/>
          <w:kern w:val="0"/>
        </w:rPr>
        <w:t>.</w:t>
      </w:r>
      <w:r w:rsidR="00A03A78" w:rsidRPr="00FF7114">
        <w:rPr>
          <w:rFonts w:cs="Arial"/>
          <w:color w:val="000000"/>
          <w:kern w:val="0"/>
        </w:rPr>
        <w:t>’</w:t>
      </w:r>
    </w:p>
    <w:p w14:paraId="01E3AE2A" w14:textId="77777777" w:rsidR="00A03A78" w:rsidRPr="00FF7114" w:rsidRDefault="00A03A78"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2986B041" w14:textId="074A21A5" w:rsidR="00A03A78" w:rsidRDefault="00A03A78"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F7114">
        <w:rPr>
          <w:rFonts w:cs="Arial"/>
          <w:color w:val="000000"/>
          <w:kern w:val="0"/>
        </w:rPr>
        <w:t xml:space="preserve">The applicant simply stating that surface water will </w:t>
      </w:r>
      <w:r w:rsidR="00401717" w:rsidRPr="00FF7114">
        <w:rPr>
          <w:rFonts w:cs="Arial"/>
          <w:color w:val="000000"/>
          <w:kern w:val="0"/>
        </w:rPr>
        <w:t>be funnelled into the United Utilities drainage system is simply not credible</w:t>
      </w:r>
      <w:r w:rsidR="000A5A6E">
        <w:rPr>
          <w:rFonts w:cs="Arial"/>
          <w:color w:val="000000"/>
          <w:kern w:val="0"/>
        </w:rPr>
        <w:t xml:space="preserve"> and does not demonstrate this</w:t>
      </w:r>
      <w:r w:rsidR="00401717" w:rsidRPr="00FF7114">
        <w:rPr>
          <w:rFonts w:cs="Arial"/>
          <w:color w:val="000000"/>
          <w:kern w:val="0"/>
        </w:rPr>
        <w:t>.</w:t>
      </w:r>
    </w:p>
    <w:p w14:paraId="49C07F9D" w14:textId="77777777" w:rsidR="00291E9A" w:rsidRDefault="00291E9A"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4C0C2E2E" w14:textId="6E359A6D" w:rsidR="00291E9A" w:rsidRPr="00291E9A" w:rsidRDefault="00291E9A" w:rsidP="00291E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291E9A">
        <w:rPr>
          <w:rFonts w:cs="Arial"/>
          <w:color w:val="000000"/>
          <w:kern w:val="0"/>
        </w:rPr>
        <w:t>This is important because</w:t>
      </w:r>
    </w:p>
    <w:p w14:paraId="0A546964" w14:textId="77777777" w:rsidR="00291E9A" w:rsidRPr="00291E9A" w:rsidRDefault="00291E9A" w:rsidP="00291E9A">
      <w:pPr>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291E9A">
        <w:rPr>
          <w:rFonts w:cs="Arial"/>
          <w:color w:val="000000"/>
          <w:kern w:val="0"/>
        </w:rPr>
        <w:t>Raised bogs are entirely rain-fed systems and extremely sensitive to water level changes</w:t>
      </w:r>
    </w:p>
    <w:p w14:paraId="635BCA2A" w14:textId="77777777" w:rsidR="00291E9A" w:rsidRPr="00291E9A" w:rsidRDefault="00291E9A" w:rsidP="00291E9A">
      <w:pPr>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291E9A">
        <w:rPr>
          <w:rFonts w:cs="Arial"/>
          <w:color w:val="000000"/>
          <w:kern w:val="0"/>
        </w:rPr>
        <w:t>Even small groundwater or drainage changes can degrade them</w:t>
      </w:r>
    </w:p>
    <w:p w14:paraId="71237B1F" w14:textId="77777777" w:rsidR="00401717" w:rsidRPr="00FF7114" w:rsidRDefault="00401717"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5B28E58B" w14:textId="18450FE2" w:rsidR="00401717" w:rsidRPr="00FF7114" w:rsidRDefault="00867F2E"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F7114">
        <w:rPr>
          <w:rFonts w:cs="Arial"/>
          <w:color w:val="000000"/>
          <w:kern w:val="0"/>
        </w:rPr>
        <w:t xml:space="preserve">During discussions held with </w:t>
      </w:r>
      <w:r w:rsidR="002D6A8C" w:rsidRPr="00FF7114">
        <w:rPr>
          <w:rFonts w:cs="Arial"/>
        </w:rPr>
        <w:t xml:space="preserve">John Handley OBE, Professor Emeritus in Planning and Environmental Management at the University of Manchester. </w:t>
      </w:r>
      <w:r w:rsidRPr="00FF7114">
        <w:rPr>
          <w:rFonts w:cs="Arial"/>
          <w:color w:val="000000"/>
          <w:kern w:val="0"/>
        </w:rPr>
        <w:t>he was very clear that any development would have an i</w:t>
      </w:r>
      <w:r w:rsidR="006D79E5" w:rsidRPr="00FF7114">
        <w:rPr>
          <w:rFonts w:cs="Arial"/>
          <w:color w:val="000000"/>
          <w:kern w:val="0"/>
        </w:rPr>
        <w:t xml:space="preserve">mpact on LPS 59 and the wider area </w:t>
      </w:r>
      <w:r w:rsidR="00BC36CA" w:rsidRPr="00FF7114">
        <w:rPr>
          <w:rFonts w:cs="Arial"/>
          <w:color w:val="000000"/>
          <w:kern w:val="0"/>
        </w:rPr>
        <w:t>including</w:t>
      </w:r>
      <w:r w:rsidR="006D79E5" w:rsidRPr="00FF7114">
        <w:rPr>
          <w:rFonts w:cs="Arial"/>
          <w:color w:val="000000"/>
          <w:kern w:val="0"/>
        </w:rPr>
        <w:t xml:space="preserve"> </w:t>
      </w:r>
      <w:r w:rsidR="00BC36CA" w:rsidRPr="00FF7114">
        <w:rPr>
          <w:rFonts w:cs="Arial"/>
          <w:color w:val="000000"/>
          <w:kern w:val="0"/>
        </w:rPr>
        <w:t xml:space="preserve">the Wildlife site </w:t>
      </w:r>
      <w:r w:rsidR="006D79E5" w:rsidRPr="00FF7114">
        <w:rPr>
          <w:rFonts w:cs="Arial"/>
          <w:color w:val="000000"/>
          <w:kern w:val="0"/>
        </w:rPr>
        <w:t xml:space="preserve">Lindow </w:t>
      </w:r>
      <w:proofErr w:type="gramStart"/>
      <w:r w:rsidR="006D79E5" w:rsidRPr="00FF7114">
        <w:rPr>
          <w:rFonts w:cs="Arial"/>
          <w:color w:val="000000"/>
          <w:kern w:val="0"/>
        </w:rPr>
        <w:t>End</w:t>
      </w:r>
      <w:r w:rsidR="00BC36CA" w:rsidRPr="00FF7114">
        <w:rPr>
          <w:rFonts w:cs="Arial"/>
          <w:color w:val="000000"/>
          <w:kern w:val="0"/>
        </w:rPr>
        <w:t>.(</w:t>
      </w:r>
      <w:proofErr w:type="gramEnd"/>
      <w:r w:rsidR="00BC36CA" w:rsidRPr="00FF7114">
        <w:rPr>
          <w:rFonts w:cs="Arial"/>
          <w:color w:val="000000"/>
          <w:kern w:val="0"/>
        </w:rPr>
        <w:t>CE181)</w:t>
      </w:r>
    </w:p>
    <w:p w14:paraId="37CD389A" w14:textId="77777777" w:rsidR="00BC36CA" w:rsidRPr="00FF7114" w:rsidRDefault="00BC36CA"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39AACCF9" w14:textId="55193F5F" w:rsidR="00BC36CA" w:rsidRPr="003E625A" w:rsidRDefault="00BC36CA" w:rsidP="003E625A">
      <w:pPr>
        <w:pStyle w:val="Body"/>
        <w:rPr>
          <w:rFonts w:asciiTheme="minorHAnsi" w:hAnsiTheme="minorHAnsi"/>
          <w:sz w:val="24"/>
          <w:szCs w:val="24"/>
        </w:rPr>
      </w:pPr>
      <w:r w:rsidRPr="003E625A">
        <w:rPr>
          <w:rFonts w:asciiTheme="minorHAnsi" w:hAnsiTheme="minorHAnsi"/>
          <w:sz w:val="24"/>
          <w:szCs w:val="24"/>
        </w:rPr>
        <w:t xml:space="preserve">The development of this site risks damaging the </w:t>
      </w:r>
      <w:r w:rsidR="005D7AC0" w:rsidRPr="003E625A">
        <w:rPr>
          <w:rFonts w:asciiTheme="minorHAnsi" w:hAnsiTheme="minorHAnsi"/>
          <w:sz w:val="24"/>
          <w:szCs w:val="24"/>
        </w:rPr>
        <w:t xml:space="preserve">drainage </w:t>
      </w:r>
      <w:r w:rsidRPr="003E625A">
        <w:rPr>
          <w:rFonts w:asciiTheme="minorHAnsi" w:hAnsiTheme="minorHAnsi"/>
          <w:sz w:val="24"/>
          <w:szCs w:val="24"/>
        </w:rPr>
        <w:t xml:space="preserve">ecosystem of </w:t>
      </w:r>
      <w:r w:rsidR="00B20A9A" w:rsidRPr="003E625A">
        <w:rPr>
          <w:rFonts w:asciiTheme="minorHAnsi" w:hAnsiTheme="minorHAnsi"/>
          <w:sz w:val="24"/>
          <w:szCs w:val="24"/>
        </w:rPr>
        <w:t xml:space="preserve">the </w:t>
      </w:r>
      <w:r w:rsidRPr="003E625A">
        <w:rPr>
          <w:rFonts w:asciiTheme="minorHAnsi" w:hAnsiTheme="minorHAnsi"/>
          <w:sz w:val="24"/>
          <w:szCs w:val="24"/>
        </w:rPr>
        <w:t xml:space="preserve">Lindow Moss </w:t>
      </w:r>
      <w:r w:rsidR="00B20A9A" w:rsidRPr="003E625A">
        <w:rPr>
          <w:rFonts w:asciiTheme="minorHAnsi" w:hAnsiTheme="minorHAnsi"/>
          <w:sz w:val="24"/>
          <w:szCs w:val="24"/>
        </w:rPr>
        <w:t>Character Area a</w:t>
      </w:r>
      <w:r w:rsidRPr="003E625A">
        <w:rPr>
          <w:rFonts w:asciiTheme="minorHAnsi" w:hAnsiTheme="minorHAnsi"/>
          <w:sz w:val="24"/>
          <w:szCs w:val="24"/>
        </w:rPr>
        <w:t xml:space="preserve">nd </w:t>
      </w:r>
      <w:r w:rsidR="00B20A9A" w:rsidRPr="003E625A">
        <w:rPr>
          <w:rFonts w:asciiTheme="minorHAnsi" w:hAnsiTheme="minorHAnsi"/>
          <w:sz w:val="24"/>
          <w:szCs w:val="24"/>
        </w:rPr>
        <w:t xml:space="preserve">the </w:t>
      </w:r>
      <w:r w:rsidRPr="003E625A">
        <w:rPr>
          <w:rFonts w:asciiTheme="minorHAnsi" w:hAnsiTheme="minorHAnsi"/>
          <w:sz w:val="24"/>
          <w:szCs w:val="24"/>
        </w:rPr>
        <w:t>Wildlife Site at Lindow End (CE 181).</w:t>
      </w:r>
    </w:p>
    <w:p w14:paraId="79338ADD" w14:textId="77777777" w:rsidR="00CD5A33" w:rsidRPr="003E625A" w:rsidRDefault="00CD5A33" w:rsidP="003E625A">
      <w:pPr>
        <w:pStyle w:val="Body"/>
        <w:rPr>
          <w:rFonts w:asciiTheme="minorHAnsi" w:hAnsiTheme="minorHAnsi"/>
          <w:sz w:val="24"/>
          <w:szCs w:val="24"/>
        </w:rPr>
      </w:pPr>
    </w:p>
    <w:p w14:paraId="6740BD4B" w14:textId="5492DEBC" w:rsidR="00BC36CA" w:rsidRPr="003E625A" w:rsidRDefault="00CD5A33" w:rsidP="003E625A">
      <w:pPr>
        <w:pStyle w:val="Body"/>
        <w:rPr>
          <w:rFonts w:asciiTheme="minorHAnsi" w:hAnsiTheme="minorHAnsi"/>
          <w:sz w:val="24"/>
          <w:szCs w:val="24"/>
        </w:rPr>
      </w:pPr>
      <w:r w:rsidRPr="003E625A">
        <w:rPr>
          <w:rFonts w:asciiTheme="minorHAnsi" w:hAnsiTheme="minorHAnsi"/>
          <w:sz w:val="24"/>
          <w:szCs w:val="24"/>
        </w:rPr>
        <w:lastRenderedPageBreak/>
        <w:t xml:space="preserve">The </w:t>
      </w:r>
      <w:r w:rsidR="00532B26" w:rsidRPr="003E625A">
        <w:rPr>
          <w:rFonts w:asciiTheme="minorHAnsi" w:hAnsiTheme="minorHAnsi"/>
          <w:sz w:val="24"/>
          <w:szCs w:val="24"/>
        </w:rPr>
        <w:t>applicant</w:t>
      </w:r>
      <w:r w:rsidRPr="003E625A">
        <w:rPr>
          <w:rFonts w:asciiTheme="minorHAnsi" w:hAnsiTheme="minorHAnsi"/>
          <w:sz w:val="24"/>
          <w:szCs w:val="24"/>
        </w:rPr>
        <w:t xml:space="preserve"> acknowledges </w:t>
      </w:r>
      <w:r w:rsidR="007572BD" w:rsidRPr="003E625A">
        <w:rPr>
          <w:rFonts w:asciiTheme="minorHAnsi" w:hAnsiTheme="minorHAnsi"/>
          <w:sz w:val="24"/>
          <w:szCs w:val="24"/>
        </w:rPr>
        <w:t xml:space="preserve">there is flooding </w:t>
      </w:r>
      <w:r w:rsidR="00532B26" w:rsidRPr="003E625A">
        <w:rPr>
          <w:rFonts w:asciiTheme="minorHAnsi" w:hAnsiTheme="minorHAnsi"/>
          <w:sz w:val="24"/>
          <w:szCs w:val="24"/>
        </w:rPr>
        <w:t xml:space="preserve">on the </w:t>
      </w:r>
      <w:r w:rsidR="009F5C82" w:rsidRPr="003E625A">
        <w:rPr>
          <w:rFonts w:asciiTheme="minorHAnsi" w:hAnsiTheme="minorHAnsi"/>
          <w:sz w:val="24"/>
          <w:szCs w:val="24"/>
        </w:rPr>
        <w:t>site but</w:t>
      </w:r>
      <w:r w:rsidR="007572BD" w:rsidRPr="003E625A">
        <w:rPr>
          <w:rFonts w:asciiTheme="minorHAnsi" w:hAnsiTheme="minorHAnsi"/>
          <w:sz w:val="24"/>
          <w:szCs w:val="24"/>
        </w:rPr>
        <w:t xml:space="preserve"> suggest</w:t>
      </w:r>
      <w:r w:rsidR="00223C44" w:rsidRPr="003E625A">
        <w:rPr>
          <w:rFonts w:asciiTheme="minorHAnsi" w:hAnsiTheme="minorHAnsi"/>
          <w:sz w:val="24"/>
          <w:szCs w:val="24"/>
        </w:rPr>
        <w:t xml:space="preserve">s </w:t>
      </w:r>
      <w:r w:rsidR="007572BD" w:rsidRPr="003E625A">
        <w:rPr>
          <w:rFonts w:asciiTheme="minorHAnsi" w:hAnsiTheme="minorHAnsi"/>
          <w:sz w:val="24"/>
          <w:szCs w:val="24"/>
        </w:rPr>
        <w:t xml:space="preserve">that </w:t>
      </w:r>
      <w:r w:rsidR="00532B26" w:rsidRPr="003E625A">
        <w:rPr>
          <w:rFonts w:asciiTheme="minorHAnsi" w:hAnsiTheme="minorHAnsi"/>
          <w:sz w:val="24"/>
          <w:szCs w:val="24"/>
        </w:rPr>
        <w:t xml:space="preserve">the </w:t>
      </w:r>
      <w:r w:rsidR="007572BD" w:rsidRPr="003E625A">
        <w:rPr>
          <w:rFonts w:asciiTheme="minorHAnsi" w:hAnsiTheme="minorHAnsi"/>
          <w:sz w:val="24"/>
          <w:szCs w:val="24"/>
        </w:rPr>
        <w:t xml:space="preserve">mitigation is by building </w:t>
      </w:r>
      <w:r w:rsidR="00532B26" w:rsidRPr="003E625A">
        <w:rPr>
          <w:rFonts w:asciiTheme="minorHAnsi" w:hAnsiTheme="minorHAnsi"/>
          <w:sz w:val="24"/>
          <w:szCs w:val="24"/>
        </w:rPr>
        <w:t>houses that are raised</w:t>
      </w:r>
      <w:r w:rsidR="002E542F" w:rsidRPr="003E625A">
        <w:rPr>
          <w:rFonts w:asciiTheme="minorHAnsi" w:hAnsiTheme="minorHAnsi"/>
          <w:sz w:val="24"/>
          <w:szCs w:val="24"/>
        </w:rPr>
        <w:t xml:space="preserve">! </w:t>
      </w:r>
      <w:r w:rsidR="009F5C82" w:rsidRPr="003E625A">
        <w:rPr>
          <w:rFonts w:asciiTheme="minorHAnsi" w:hAnsiTheme="minorHAnsi"/>
          <w:sz w:val="24"/>
          <w:szCs w:val="24"/>
        </w:rPr>
        <w:t xml:space="preserve"> </w:t>
      </w:r>
      <w:r w:rsidR="002E542F" w:rsidRPr="003E625A">
        <w:rPr>
          <w:rFonts w:asciiTheme="minorHAnsi" w:hAnsiTheme="minorHAnsi"/>
          <w:sz w:val="24"/>
          <w:szCs w:val="24"/>
        </w:rPr>
        <w:t>This completely ignores th</w:t>
      </w:r>
      <w:r w:rsidR="00965F15" w:rsidRPr="003E625A">
        <w:rPr>
          <w:rFonts w:asciiTheme="minorHAnsi" w:hAnsiTheme="minorHAnsi"/>
          <w:sz w:val="24"/>
          <w:szCs w:val="24"/>
        </w:rPr>
        <w:t xml:space="preserve">e impact on the greater LPS 59 area, its ecology </w:t>
      </w:r>
      <w:r w:rsidR="00016711" w:rsidRPr="003E625A">
        <w:rPr>
          <w:rFonts w:asciiTheme="minorHAnsi" w:hAnsiTheme="minorHAnsi"/>
          <w:sz w:val="24"/>
          <w:szCs w:val="24"/>
        </w:rPr>
        <w:t xml:space="preserve">and </w:t>
      </w:r>
      <w:r w:rsidR="00345D74" w:rsidRPr="003E625A">
        <w:rPr>
          <w:rFonts w:asciiTheme="minorHAnsi" w:hAnsiTheme="minorHAnsi"/>
          <w:sz w:val="24"/>
          <w:szCs w:val="24"/>
        </w:rPr>
        <w:t xml:space="preserve">the </w:t>
      </w:r>
      <w:proofErr w:type="spellStart"/>
      <w:r w:rsidR="00016711" w:rsidRPr="003E625A">
        <w:rPr>
          <w:rFonts w:asciiTheme="minorHAnsi" w:hAnsiTheme="minorHAnsi"/>
          <w:sz w:val="24"/>
          <w:szCs w:val="24"/>
        </w:rPr>
        <w:t>mossland</w:t>
      </w:r>
      <w:proofErr w:type="spellEnd"/>
      <w:r w:rsidR="00016711" w:rsidRPr="003E625A">
        <w:rPr>
          <w:rFonts w:asciiTheme="minorHAnsi" w:hAnsiTheme="minorHAnsi"/>
          <w:sz w:val="24"/>
          <w:szCs w:val="24"/>
        </w:rPr>
        <w:t xml:space="preserve"> character landscape.</w:t>
      </w:r>
    </w:p>
    <w:p w14:paraId="376C749B" w14:textId="77777777" w:rsidR="006A5B94" w:rsidRDefault="006A5B94"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77A34900" w14:textId="4A4CB845" w:rsidR="00ED45CA" w:rsidRPr="00DC384E" w:rsidRDefault="00ED45CA" w:rsidP="00ED4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DC384E">
        <w:rPr>
          <w:rFonts w:cs="Arial"/>
          <w:color w:val="000000"/>
          <w:kern w:val="0"/>
        </w:rPr>
        <w:t xml:space="preserve">Flood Risk and Water Management Policy SE 13 </w:t>
      </w:r>
      <w:proofErr w:type="gramStart"/>
      <w:r w:rsidRPr="00DC384E">
        <w:rPr>
          <w:rFonts w:cs="Arial"/>
          <w:color w:val="000000"/>
          <w:kern w:val="0"/>
        </w:rPr>
        <w:t>requires</w:t>
      </w:r>
      <w:proofErr w:type="gramEnd"/>
      <w:r w:rsidRPr="00DC384E">
        <w:rPr>
          <w:rFonts w:cs="Arial"/>
          <w:color w:val="000000"/>
          <w:kern w:val="0"/>
        </w:rPr>
        <w:t xml:space="preserve"> </w:t>
      </w:r>
    </w:p>
    <w:p w14:paraId="272B3292" w14:textId="13690CDF" w:rsidR="00BB7E88" w:rsidRPr="00ED45CA" w:rsidRDefault="00ED45CA" w:rsidP="00BB7E88">
      <w:pPr>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ED45CA">
        <w:rPr>
          <w:rFonts w:cs="Arial"/>
          <w:color w:val="000000"/>
          <w:kern w:val="0"/>
        </w:rPr>
        <w:t>No deterioration of groundwater or surface water</w:t>
      </w:r>
      <w:r w:rsidR="00085043" w:rsidRPr="005C4C9D">
        <w:rPr>
          <w:rFonts w:cs="Arial"/>
          <w:color w:val="000000"/>
          <w:kern w:val="0"/>
        </w:rPr>
        <w:t xml:space="preserve"> </w:t>
      </w:r>
      <w:r w:rsidR="005C4C9D" w:rsidRPr="005C4C9D">
        <w:rPr>
          <w:rFonts w:cs="Arial"/>
          <w:color w:val="000000"/>
          <w:kern w:val="0"/>
        </w:rPr>
        <w:t xml:space="preserve">- </w:t>
      </w:r>
      <w:r w:rsidRPr="00ED45CA">
        <w:rPr>
          <w:rFonts w:cs="Arial"/>
          <w:color w:val="000000"/>
          <w:kern w:val="0"/>
        </w:rPr>
        <w:t>Development must</w:t>
      </w:r>
      <w:r w:rsidR="005C420E" w:rsidRPr="005C4C9D">
        <w:rPr>
          <w:rFonts w:cs="Arial"/>
          <w:color w:val="000000"/>
          <w:kern w:val="0"/>
        </w:rPr>
        <w:t xml:space="preserve"> </w:t>
      </w:r>
      <w:r w:rsidRPr="00ED45CA">
        <w:rPr>
          <w:rFonts w:cs="Arial"/>
          <w:i/>
          <w:iCs/>
          <w:color w:val="000000"/>
          <w:kern w:val="0"/>
        </w:rPr>
        <w:t>“enhance and protect surface and ground water quality”</w:t>
      </w:r>
      <w:r w:rsidRPr="00ED45CA">
        <w:rPr>
          <w:rFonts w:cs="Arial"/>
          <w:color w:val="000000"/>
          <w:kern w:val="0"/>
        </w:rPr>
        <w:t> and comply with the Water Framework Directive </w:t>
      </w:r>
    </w:p>
    <w:p w14:paraId="0C31301A" w14:textId="4CD77305" w:rsidR="00ED45CA" w:rsidRPr="005C4C9D" w:rsidRDefault="00ED45CA" w:rsidP="00085043">
      <w:pPr>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ED45CA">
        <w:rPr>
          <w:rFonts w:cs="Arial"/>
          <w:color w:val="000000"/>
          <w:kern w:val="0"/>
        </w:rPr>
        <w:t>No increase in runoff / hydrological disruption</w:t>
      </w:r>
      <w:r w:rsidR="005C4C9D" w:rsidRPr="005C4C9D">
        <w:rPr>
          <w:rFonts w:cs="Arial"/>
          <w:color w:val="000000"/>
          <w:kern w:val="0"/>
        </w:rPr>
        <w:t xml:space="preserve"> - </w:t>
      </w:r>
      <w:r w:rsidRPr="00ED45CA">
        <w:rPr>
          <w:rFonts w:cs="Arial"/>
          <w:color w:val="000000"/>
          <w:kern w:val="0"/>
        </w:rPr>
        <w:t>Developments must manage water on-site using</w:t>
      </w:r>
      <w:r w:rsidR="005C420E" w:rsidRPr="005C4C9D">
        <w:rPr>
          <w:rFonts w:cs="Arial"/>
          <w:color w:val="000000"/>
          <w:kern w:val="0"/>
        </w:rPr>
        <w:t xml:space="preserve"> </w:t>
      </w:r>
      <w:r w:rsidR="00A774C8" w:rsidRPr="005C4C9D">
        <w:rPr>
          <w:rFonts w:cs="Arial"/>
          <w:color w:val="000000"/>
          <w:kern w:val="0"/>
        </w:rPr>
        <w:t>Sustainable Drainage Systems (</w:t>
      </w:r>
      <w:proofErr w:type="spellStart"/>
      <w:proofErr w:type="gramStart"/>
      <w:r w:rsidRPr="00ED45CA">
        <w:rPr>
          <w:rFonts w:cs="Arial"/>
          <w:color w:val="000000"/>
          <w:kern w:val="0"/>
        </w:rPr>
        <w:t>SuDS</w:t>
      </w:r>
      <w:proofErr w:type="spellEnd"/>
      <w:r w:rsidRPr="00ED45CA">
        <w:rPr>
          <w:rFonts w:cs="Arial"/>
          <w:color w:val="000000"/>
          <w:kern w:val="0"/>
        </w:rPr>
        <w:t xml:space="preserve"> </w:t>
      </w:r>
      <w:r w:rsidR="00A774C8" w:rsidRPr="005C4C9D">
        <w:rPr>
          <w:rFonts w:cs="Arial"/>
          <w:color w:val="000000"/>
          <w:kern w:val="0"/>
        </w:rPr>
        <w:t>)</w:t>
      </w:r>
      <w:proofErr w:type="gramEnd"/>
      <w:r w:rsidR="00A774C8" w:rsidRPr="005C4C9D">
        <w:rPr>
          <w:rFonts w:cs="Arial"/>
          <w:color w:val="000000"/>
          <w:kern w:val="0"/>
        </w:rPr>
        <w:t xml:space="preserve"> and t</w:t>
      </w:r>
      <w:r w:rsidRPr="00ED45CA">
        <w:rPr>
          <w:rFonts w:cs="Arial"/>
          <w:color w:val="000000"/>
          <w:kern w:val="0"/>
        </w:rPr>
        <w:t>hey must not increase runoff rates and should reduce existing runoff where possible</w:t>
      </w:r>
    </w:p>
    <w:p w14:paraId="11CB47F0" w14:textId="77777777" w:rsidR="00BB7E88" w:rsidRDefault="00BB7E88" w:rsidP="003E62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5EB00F0B" w14:textId="5B81B17D" w:rsidR="005C420E" w:rsidRPr="00ED45CA" w:rsidRDefault="005C420E" w:rsidP="000850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Pr>
          <w:rFonts w:cs="Arial"/>
          <w:color w:val="000000"/>
          <w:kern w:val="0"/>
        </w:rPr>
        <w:t xml:space="preserve">The application will clearly </w:t>
      </w:r>
      <w:r w:rsidR="00BB7E88">
        <w:rPr>
          <w:rFonts w:cs="Arial"/>
          <w:color w:val="000000"/>
          <w:kern w:val="0"/>
        </w:rPr>
        <w:t>materially</w:t>
      </w:r>
      <w:r w:rsidR="003C1230">
        <w:rPr>
          <w:rFonts w:cs="Arial"/>
          <w:color w:val="000000"/>
          <w:kern w:val="0"/>
        </w:rPr>
        <w:t xml:space="preserve"> alter the </w:t>
      </w:r>
      <w:r w:rsidR="00BB7E88">
        <w:rPr>
          <w:rFonts w:cs="Arial"/>
          <w:color w:val="000000"/>
          <w:kern w:val="0"/>
        </w:rPr>
        <w:t>groundwater</w:t>
      </w:r>
      <w:r w:rsidR="003C1230">
        <w:rPr>
          <w:rFonts w:cs="Arial"/>
          <w:color w:val="000000"/>
          <w:kern w:val="0"/>
        </w:rPr>
        <w:t xml:space="preserve"> as the surface water is being </w:t>
      </w:r>
      <w:r w:rsidR="00085043">
        <w:rPr>
          <w:rFonts w:cs="Arial"/>
          <w:color w:val="000000"/>
          <w:kern w:val="0"/>
        </w:rPr>
        <w:t>channelled</w:t>
      </w:r>
      <w:r w:rsidR="003C1230">
        <w:rPr>
          <w:rFonts w:cs="Arial"/>
          <w:color w:val="000000"/>
          <w:kern w:val="0"/>
        </w:rPr>
        <w:t xml:space="preserve"> into United Utilities </w:t>
      </w:r>
      <w:r w:rsidR="00BB7E88">
        <w:rPr>
          <w:rFonts w:cs="Arial"/>
          <w:color w:val="000000"/>
          <w:kern w:val="0"/>
        </w:rPr>
        <w:t>drainage</w:t>
      </w:r>
      <w:r w:rsidR="003C1230">
        <w:rPr>
          <w:rFonts w:cs="Arial"/>
          <w:color w:val="000000"/>
          <w:kern w:val="0"/>
        </w:rPr>
        <w:t xml:space="preserve"> </w:t>
      </w:r>
      <w:r w:rsidR="00BB7E88">
        <w:rPr>
          <w:rFonts w:cs="Arial"/>
          <w:color w:val="000000"/>
          <w:kern w:val="0"/>
        </w:rPr>
        <w:t>network</w:t>
      </w:r>
      <w:r w:rsidR="005C4C9D">
        <w:rPr>
          <w:rFonts w:cs="Arial"/>
          <w:color w:val="000000"/>
          <w:kern w:val="0"/>
        </w:rPr>
        <w:t xml:space="preserve"> and will impact </w:t>
      </w:r>
      <w:r w:rsidR="00E53F5B">
        <w:rPr>
          <w:rFonts w:cs="Arial"/>
          <w:color w:val="000000"/>
          <w:kern w:val="0"/>
        </w:rPr>
        <w:t>the greater LPS 59, and Lindow End Wildlife site.</w:t>
      </w:r>
    </w:p>
    <w:p w14:paraId="74304C03" w14:textId="77777777" w:rsidR="00F56A48" w:rsidRDefault="00F56A48"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6D62B0AC" w14:textId="08FFD374" w:rsidR="00F56A48" w:rsidRPr="00F56A48" w:rsidRDefault="00F56A48" w:rsidP="00F56A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56A48">
        <w:rPr>
          <w:rFonts w:cs="Arial"/>
          <w:color w:val="000000"/>
          <w:kern w:val="0"/>
        </w:rPr>
        <w:t>Although not always stated explicitly as “bog protection,” the policies</w:t>
      </w:r>
      <w:r w:rsidR="00761362">
        <w:rPr>
          <w:rFonts w:cs="Arial"/>
          <w:color w:val="000000"/>
          <w:kern w:val="0"/>
        </w:rPr>
        <w:t xml:space="preserve"> </w:t>
      </w:r>
      <w:r w:rsidR="00E4296E" w:rsidRPr="003001F3">
        <w:rPr>
          <w:rFonts w:cs="Arial"/>
          <w:color w:val="000000"/>
          <w:kern w:val="0"/>
        </w:rPr>
        <w:t>SE 13, SE 10</w:t>
      </w:r>
      <w:r w:rsidR="003001F3" w:rsidRPr="003001F3">
        <w:rPr>
          <w:rFonts w:cs="Arial"/>
          <w:color w:val="000000"/>
          <w:kern w:val="0"/>
        </w:rPr>
        <w:t xml:space="preserve"> and SE3/6 </w:t>
      </w:r>
      <w:r w:rsidRPr="00F56A48">
        <w:rPr>
          <w:rFonts w:cs="Arial"/>
          <w:color w:val="000000"/>
          <w:kern w:val="0"/>
        </w:rPr>
        <w:t>combine</w:t>
      </w:r>
      <w:r w:rsidR="003001F3" w:rsidRPr="003001F3">
        <w:rPr>
          <w:rFonts w:cs="Arial"/>
          <w:color w:val="000000"/>
          <w:kern w:val="0"/>
        </w:rPr>
        <w:t xml:space="preserve"> </w:t>
      </w:r>
      <w:r w:rsidRPr="00F56A48">
        <w:rPr>
          <w:rFonts w:cs="Arial"/>
          <w:color w:val="000000"/>
          <w:kern w:val="0"/>
        </w:rPr>
        <w:t>to protect peatlands by:</w:t>
      </w:r>
    </w:p>
    <w:p w14:paraId="7E20B82F" w14:textId="08B8CA82" w:rsidR="00F56A48" w:rsidRPr="00F56A48" w:rsidRDefault="00F56A48" w:rsidP="00F56A48">
      <w:pPr>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56A48">
        <w:rPr>
          <w:rFonts w:cs="Arial"/>
          <w:color w:val="000000"/>
          <w:kern w:val="0"/>
        </w:rPr>
        <w:t>Preventing</w:t>
      </w:r>
      <w:r w:rsidR="003001F3">
        <w:rPr>
          <w:rFonts w:cs="Arial"/>
          <w:color w:val="000000"/>
          <w:kern w:val="0"/>
        </w:rPr>
        <w:t xml:space="preserve"> </w:t>
      </w:r>
      <w:r w:rsidRPr="00F56A48">
        <w:rPr>
          <w:rFonts w:cs="Arial"/>
          <w:color w:val="000000"/>
          <w:kern w:val="0"/>
        </w:rPr>
        <w:t>drainage or lowering of water tables (SE 13)</w:t>
      </w:r>
    </w:p>
    <w:p w14:paraId="4846CD19" w14:textId="4571791E" w:rsidR="00F56A48" w:rsidRPr="00F56A48" w:rsidRDefault="00F56A48" w:rsidP="00F56A48">
      <w:pPr>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56A48">
        <w:rPr>
          <w:rFonts w:cs="Arial"/>
          <w:color w:val="000000"/>
          <w:kern w:val="0"/>
        </w:rPr>
        <w:t>Preventing</w:t>
      </w:r>
      <w:r w:rsidR="003001F3">
        <w:rPr>
          <w:rFonts w:cs="Arial"/>
          <w:color w:val="000000"/>
          <w:kern w:val="0"/>
        </w:rPr>
        <w:t xml:space="preserve"> </w:t>
      </w:r>
      <w:r w:rsidRPr="00F56A48">
        <w:rPr>
          <w:rFonts w:cs="Arial"/>
          <w:color w:val="000000"/>
          <w:kern w:val="0"/>
        </w:rPr>
        <w:t>peat removal</w:t>
      </w:r>
      <w:r w:rsidR="003001F3">
        <w:rPr>
          <w:rFonts w:cs="Arial"/>
          <w:color w:val="000000"/>
          <w:kern w:val="0"/>
        </w:rPr>
        <w:t xml:space="preserve"> </w:t>
      </w:r>
      <w:r w:rsidRPr="00F56A48">
        <w:rPr>
          <w:rFonts w:cs="Arial"/>
          <w:color w:val="000000"/>
          <w:kern w:val="0"/>
        </w:rPr>
        <w:t>(SE 10)</w:t>
      </w:r>
    </w:p>
    <w:p w14:paraId="5F3712D2" w14:textId="17D3533F" w:rsidR="00F56A48" w:rsidRPr="00F56A48" w:rsidRDefault="00F56A48" w:rsidP="00F56A48">
      <w:pPr>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F56A48">
        <w:rPr>
          <w:rFonts w:cs="Arial"/>
          <w:color w:val="000000"/>
          <w:kern w:val="0"/>
        </w:rPr>
        <w:t>Requiring</w:t>
      </w:r>
      <w:r w:rsidR="003001F3">
        <w:rPr>
          <w:rFonts w:cs="Arial"/>
          <w:color w:val="000000"/>
          <w:kern w:val="0"/>
        </w:rPr>
        <w:t xml:space="preserve"> </w:t>
      </w:r>
      <w:r w:rsidRPr="00F56A48">
        <w:rPr>
          <w:rFonts w:cs="Arial"/>
          <w:color w:val="000000"/>
          <w:kern w:val="0"/>
        </w:rPr>
        <w:t>biodiversity protection and enhancement</w:t>
      </w:r>
      <w:r w:rsidR="003001F3">
        <w:rPr>
          <w:rFonts w:cs="Arial"/>
          <w:color w:val="000000"/>
          <w:kern w:val="0"/>
        </w:rPr>
        <w:t xml:space="preserve"> </w:t>
      </w:r>
      <w:r w:rsidRPr="00F56A48">
        <w:rPr>
          <w:rFonts w:cs="Arial"/>
          <w:color w:val="000000"/>
          <w:kern w:val="0"/>
        </w:rPr>
        <w:t>(SE 3 / SE 6)</w:t>
      </w:r>
    </w:p>
    <w:p w14:paraId="48287D60" w14:textId="77777777" w:rsidR="000F3FD4" w:rsidRDefault="000F3FD4"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4C0B660B" w14:textId="7DEBB997" w:rsidR="000F3FD4" w:rsidRDefault="000F3FD4"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Pr>
          <w:rFonts w:cs="Arial"/>
          <w:color w:val="000000"/>
          <w:kern w:val="0"/>
        </w:rPr>
        <w:t xml:space="preserve">The </w:t>
      </w:r>
      <w:r w:rsidR="006E6AB6">
        <w:rPr>
          <w:rFonts w:cs="Arial"/>
          <w:color w:val="000000"/>
          <w:kern w:val="0"/>
        </w:rPr>
        <w:t>application fails to meet policy requirements on protecting water tables and peat bogs.</w:t>
      </w:r>
    </w:p>
    <w:p w14:paraId="45723B2D" w14:textId="77777777" w:rsidR="00761362" w:rsidRDefault="00761362" w:rsidP="006B75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5426866E" w14:textId="7A11121A" w:rsidR="00761362" w:rsidRPr="00761362" w:rsidRDefault="00761362" w:rsidP="00761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i/>
          <w:iCs/>
          <w:color w:val="000000"/>
          <w:kern w:val="0"/>
        </w:rPr>
      </w:pPr>
      <w:r w:rsidRPr="005278A9">
        <w:rPr>
          <w:rFonts w:cs="Arial"/>
          <w:i/>
          <w:iCs/>
          <w:color w:val="000000"/>
          <w:kern w:val="0"/>
        </w:rPr>
        <w:t>Image of the pr</w:t>
      </w:r>
      <w:r>
        <w:rPr>
          <w:rFonts w:cs="Arial"/>
          <w:i/>
          <w:iCs/>
          <w:color w:val="000000"/>
          <w:kern w:val="0"/>
        </w:rPr>
        <w:t>op</w:t>
      </w:r>
      <w:r w:rsidRPr="005278A9">
        <w:rPr>
          <w:rFonts w:cs="Arial"/>
          <w:i/>
          <w:iCs/>
          <w:color w:val="000000"/>
          <w:kern w:val="0"/>
        </w:rPr>
        <w:t>osed site showing t</w:t>
      </w:r>
      <w:r>
        <w:rPr>
          <w:rFonts w:cs="Arial"/>
          <w:i/>
          <w:iCs/>
          <w:color w:val="000000"/>
          <w:kern w:val="0"/>
        </w:rPr>
        <w:t xml:space="preserve">ypical </w:t>
      </w:r>
      <w:r w:rsidRPr="005278A9">
        <w:rPr>
          <w:rFonts w:cs="Arial"/>
          <w:i/>
          <w:iCs/>
          <w:color w:val="000000"/>
          <w:kern w:val="0"/>
        </w:rPr>
        <w:t>flooding of the site and the adjacent bridle path.</w:t>
      </w:r>
    </w:p>
    <w:p w14:paraId="65001794" w14:textId="77777777" w:rsidR="00761362" w:rsidRDefault="00761362" w:rsidP="007613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Pr>
          <w:rFonts w:cs="Arial"/>
          <w:noProof/>
          <w:color w:val="000000"/>
          <w:kern w:val="0"/>
        </w:rPr>
        <w:drawing>
          <wp:inline distT="0" distB="0" distL="0" distR="0" wp14:anchorId="76CF2C22" wp14:editId="04DCFD7B">
            <wp:extent cx="2437604" cy="3250228"/>
            <wp:effectExtent l="0" t="0" r="1270" b="1270"/>
            <wp:docPr id="1210762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62625" name="Picture 1210762625"/>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2502180" cy="3336331"/>
                    </a:xfrm>
                    <a:prstGeom prst="rect">
                      <a:avLst/>
                    </a:prstGeom>
                  </pic:spPr>
                </pic:pic>
              </a:graphicData>
            </a:graphic>
          </wp:inline>
        </w:drawing>
      </w:r>
    </w:p>
    <w:p w14:paraId="53944DA6" w14:textId="77777777" w:rsidR="00994110" w:rsidRPr="00A914CB" w:rsidRDefault="00994110" w:rsidP="000845F0">
      <w:pPr>
        <w:rPr>
          <w:rFonts w:eastAsia="Times New Roman" w:cs="Arial"/>
          <w:color w:val="000000"/>
          <w:kern w:val="0"/>
          <w:lang w:eastAsia="en-GB"/>
          <w14:ligatures w14:val="none"/>
        </w:rPr>
      </w:pPr>
    </w:p>
    <w:p w14:paraId="5543AC33" w14:textId="35BFB120" w:rsidR="00DA2DDD" w:rsidRPr="00C158E3" w:rsidRDefault="00DA2DDD">
      <w:pPr>
        <w:rPr>
          <w:b/>
          <w:bCs/>
        </w:rPr>
      </w:pPr>
      <w:r w:rsidRPr="00C158E3">
        <w:rPr>
          <w:b/>
          <w:bCs/>
        </w:rPr>
        <w:lastRenderedPageBreak/>
        <w:t>Aerial</w:t>
      </w:r>
      <w:r w:rsidR="00633933" w:rsidRPr="00C158E3">
        <w:rPr>
          <w:b/>
          <w:bCs/>
        </w:rPr>
        <w:t xml:space="preserve"> Roost </w:t>
      </w:r>
      <w:r w:rsidRPr="00C158E3">
        <w:rPr>
          <w:b/>
          <w:bCs/>
        </w:rPr>
        <w:t>Inspection and Badger Survey</w:t>
      </w:r>
    </w:p>
    <w:p w14:paraId="5826E33D" w14:textId="667619AF" w:rsidR="00CE1F16" w:rsidRDefault="00DA2DDD">
      <w:r>
        <w:t xml:space="preserve">The </w:t>
      </w:r>
      <w:r w:rsidR="00E205DE">
        <w:t>survey consider</w:t>
      </w:r>
      <w:r w:rsidR="00EF68B6">
        <w:t xml:space="preserve">ed </w:t>
      </w:r>
      <w:r w:rsidR="007722F3">
        <w:t xml:space="preserve">only </w:t>
      </w:r>
      <w:r w:rsidR="00E205DE">
        <w:t xml:space="preserve">a very small part of LPS 59. </w:t>
      </w:r>
      <w:r w:rsidR="00C158E3">
        <w:t xml:space="preserve">Whilst the </w:t>
      </w:r>
      <w:r w:rsidR="00EF68B6">
        <w:t xml:space="preserve">proposed application </w:t>
      </w:r>
      <w:r w:rsidR="00C765BC">
        <w:t xml:space="preserve">may </w:t>
      </w:r>
      <w:r w:rsidR="00C158E3">
        <w:t>not contain a badger set within 30M</w:t>
      </w:r>
      <w:r w:rsidR="00C765BC">
        <w:t>,</w:t>
      </w:r>
      <w:r w:rsidR="00C158E3">
        <w:t xml:space="preserve"> </w:t>
      </w:r>
      <w:r w:rsidR="00FF023F">
        <w:t xml:space="preserve">the residents surrounding LPS 59 </w:t>
      </w:r>
      <w:r w:rsidR="00C765BC">
        <w:t xml:space="preserve">see and </w:t>
      </w:r>
      <w:r w:rsidR="00FF023F">
        <w:t xml:space="preserve">experience badgers within their </w:t>
      </w:r>
      <w:r w:rsidR="00C765BC">
        <w:t xml:space="preserve">own </w:t>
      </w:r>
      <w:r w:rsidR="00FF023F">
        <w:t>gardens.</w:t>
      </w:r>
    </w:p>
    <w:p w14:paraId="7FD7676B" w14:textId="1262AE3E" w:rsidR="00CE1F16" w:rsidRDefault="00CE1F16">
      <w:r>
        <w:t xml:space="preserve">It should be noted that the survey had </w:t>
      </w:r>
      <w:r w:rsidR="00945AB0">
        <w:t xml:space="preserve">parts of it redacted. As it would be difficult </w:t>
      </w:r>
      <w:r w:rsidR="008C1AED">
        <w:t xml:space="preserve">for these redactions to be commercial sensitive one can only assume that they are detrimental to </w:t>
      </w:r>
      <w:r w:rsidR="0007190A">
        <w:t>the applicant. They should be released in full.</w:t>
      </w:r>
    </w:p>
    <w:p w14:paraId="43E4CD09" w14:textId="27E92DCD" w:rsidR="00844C32" w:rsidRPr="008A572F" w:rsidRDefault="00FF023F">
      <w:pPr>
        <w:rPr>
          <w:i/>
          <w:iCs/>
        </w:rPr>
      </w:pPr>
      <w:r>
        <w:t xml:space="preserve">The </w:t>
      </w:r>
      <w:r w:rsidR="00DB543F">
        <w:t>report</w:t>
      </w:r>
      <w:r w:rsidR="00C53890">
        <w:t xml:space="preserve"> </w:t>
      </w:r>
      <w:r w:rsidR="00844C32">
        <w:t xml:space="preserve">clearly </w:t>
      </w:r>
      <w:r w:rsidR="00C53890">
        <w:t xml:space="preserve">recognises </w:t>
      </w:r>
      <w:r w:rsidR="00C53890" w:rsidRPr="00DB543F">
        <w:rPr>
          <w:i/>
          <w:iCs/>
        </w:rPr>
        <w:t xml:space="preserve">the </w:t>
      </w:r>
      <w:r w:rsidR="005B2470" w:rsidRPr="00DB543F">
        <w:rPr>
          <w:i/>
          <w:iCs/>
        </w:rPr>
        <w:t xml:space="preserve">suitable foraging and dispersal </w:t>
      </w:r>
      <w:r w:rsidR="00DB543F" w:rsidRPr="00DB543F">
        <w:rPr>
          <w:i/>
          <w:iCs/>
        </w:rPr>
        <w:t>opportunities</w:t>
      </w:r>
      <w:r w:rsidR="005B2470" w:rsidRPr="00DB543F">
        <w:rPr>
          <w:i/>
          <w:iCs/>
        </w:rPr>
        <w:t xml:space="preserve"> for Badger supporting </w:t>
      </w:r>
      <w:r w:rsidR="00DB543F" w:rsidRPr="00DB543F">
        <w:rPr>
          <w:i/>
          <w:iCs/>
        </w:rPr>
        <w:t>commuting</w:t>
      </w:r>
      <w:r w:rsidR="005B2470" w:rsidRPr="00DB543F">
        <w:rPr>
          <w:i/>
          <w:iCs/>
        </w:rPr>
        <w:t xml:space="preserve"> and activity within the </w:t>
      </w:r>
      <w:r w:rsidR="001137F4" w:rsidRPr="00DB543F">
        <w:rPr>
          <w:i/>
          <w:iCs/>
        </w:rPr>
        <w:t>wider territorial range.</w:t>
      </w:r>
    </w:p>
    <w:p w14:paraId="38D49485" w14:textId="32B03624" w:rsidR="00DA2DDD" w:rsidRDefault="001137F4">
      <w:r>
        <w:t xml:space="preserve">Again, the </w:t>
      </w:r>
      <w:r w:rsidR="00C765BC">
        <w:t xml:space="preserve">application should not be taken in </w:t>
      </w:r>
      <w:r w:rsidR="00CA7E5F">
        <w:t>isolation and</w:t>
      </w:r>
      <w:r>
        <w:t xml:space="preserve"> </w:t>
      </w:r>
      <w:r w:rsidR="00A33703">
        <w:t xml:space="preserve">needs to consider </w:t>
      </w:r>
      <w:r>
        <w:t xml:space="preserve">the </w:t>
      </w:r>
      <w:r w:rsidR="00CA7E5F">
        <w:t xml:space="preserve">negative impact on </w:t>
      </w:r>
      <w:r w:rsidR="004A7AB1">
        <w:t xml:space="preserve">badgers and ecology in </w:t>
      </w:r>
      <w:r w:rsidR="00CA7E5F">
        <w:t xml:space="preserve">the </w:t>
      </w:r>
      <w:r>
        <w:t xml:space="preserve">wider </w:t>
      </w:r>
      <w:r w:rsidR="004A7AB1">
        <w:t xml:space="preserve">LPS 59 </w:t>
      </w:r>
      <w:r>
        <w:t>landscape character area</w:t>
      </w:r>
      <w:r w:rsidR="00A33703">
        <w:t>.</w:t>
      </w:r>
    </w:p>
    <w:p w14:paraId="5ED288CA" w14:textId="072AE677" w:rsidR="0078267B" w:rsidRDefault="00FB53EC">
      <w:r>
        <w:t>End</w:t>
      </w:r>
    </w:p>
    <w:sectPr w:rsidR="0078267B" w:rsidSect="005554FD">
      <w:headerReference w:type="default" r:id="rId12"/>
      <w:footerReference w:type="even" r:id="rId13"/>
      <w:footerReference w:type="default" r:id="rId14"/>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1F55" w14:textId="77777777" w:rsidR="00265F77" w:rsidRDefault="00265F77" w:rsidP="00CD5F8E">
      <w:pPr>
        <w:spacing w:after="0" w:line="240" w:lineRule="auto"/>
      </w:pPr>
      <w:r>
        <w:separator/>
      </w:r>
    </w:p>
  </w:endnote>
  <w:endnote w:type="continuationSeparator" w:id="0">
    <w:p w14:paraId="0DA9D943" w14:textId="77777777" w:rsidR="00265F77" w:rsidRDefault="00265F77" w:rsidP="00CD5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8718273"/>
      <w:docPartObj>
        <w:docPartGallery w:val="Page Numbers (Bottom of Page)"/>
        <w:docPartUnique/>
      </w:docPartObj>
    </w:sdtPr>
    <w:sdtContent>
      <w:p w14:paraId="718BA0EF" w14:textId="552BFB53" w:rsidR="00CD5F8E" w:rsidRDefault="00CD5F8E" w:rsidP="005554F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B901EC" w14:textId="77777777" w:rsidR="00CD5F8E" w:rsidRDefault="00CD5F8E" w:rsidP="00CD5F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7345739"/>
      <w:docPartObj>
        <w:docPartGallery w:val="Page Numbers (Bottom of Page)"/>
        <w:docPartUnique/>
      </w:docPartObj>
    </w:sdtPr>
    <w:sdtContent>
      <w:p w14:paraId="3B3D71C2" w14:textId="4F02F6EF" w:rsidR="00CD5F8E" w:rsidRDefault="00CD5F8E" w:rsidP="005554F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8BAB74" w14:textId="77777777" w:rsidR="00CD5F8E" w:rsidRDefault="00CD5F8E" w:rsidP="00CD5F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0827E" w14:textId="77777777" w:rsidR="00265F77" w:rsidRDefault="00265F77" w:rsidP="00CD5F8E">
      <w:pPr>
        <w:spacing w:after="0" w:line="240" w:lineRule="auto"/>
      </w:pPr>
      <w:r>
        <w:separator/>
      </w:r>
    </w:p>
  </w:footnote>
  <w:footnote w:type="continuationSeparator" w:id="0">
    <w:p w14:paraId="54A4E15A" w14:textId="77777777" w:rsidR="00265F77" w:rsidRDefault="00265F77" w:rsidP="00CD5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66F0" w14:textId="7B2A9D1D" w:rsidR="00C31329" w:rsidRDefault="00C31329" w:rsidP="00735A59">
    <w:pPr>
      <w:pStyle w:val="Header"/>
      <w:jc w:val="center"/>
    </w:pPr>
    <w:r>
      <w:rPr>
        <w:b/>
        <w:bCs/>
        <w:noProof/>
      </w:rPr>
      <w:drawing>
        <wp:inline distT="0" distB="0" distL="0" distR="0" wp14:anchorId="2CDA5321" wp14:editId="193DB898">
          <wp:extent cx="427220" cy="456735"/>
          <wp:effectExtent l="0" t="0" r="5080" b="635"/>
          <wp:docPr id="2001476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25115" name="Picture 1676225115"/>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2949" cy="633914"/>
                  </a:xfrm>
                  <a:prstGeom prst="rect">
                    <a:avLst/>
                  </a:prstGeom>
                </pic:spPr>
              </pic:pic>
            </a:graphicData>
          </a:graphic>
        </wp:inline>
      </w:drawing>
    </w:r>
  </w:p>
  <w:p w14:paraId="5D3939E4" w14:textId="77777777" w:rsidR="00513098" w:rsidRDefault="00513098" w:rsidP="00735A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37C"/>
    <w:multiLevelType w:val="multilevel"/>
    <w:tmpl w:val="ADCAB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CC4461"/>
    <w:multiLevelType w:val="multilevel"/>
    <w:tmpl w:val="E67E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0627BF"/>
    <w:multiLevelType w:val="multilevel"/>
    <w:tmpl w:val="ED5A56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A4D3870"/>
    <w:multiLevelType w:val="multilevel"/>
    <w:tmpl w:val="B044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D2749"/>
    <w:multiLevelType w:val="multilevel"/>
    <w:tmpl w:val="B9F8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417FE"/>
    <w:multiLevelType w:val="multilevel"/>
    <w:tmpl w:val="1E50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7B6D81"/>
    <w:multiLevelType w:val="multilevel"/>
    <w:tmpl w:val="93106C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2C01F9D"/>
    <w:multiLevelType w:val="multilevel"/>
    <w:tmpl w:val="1D8C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354C5"/>
    <w:multiLevelType w:val="multilevel"/>
    <w:tmpl w:val="8516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B659D"/>
    <w:multiLevelType w:val="multilevel"/>
    <w:tmpl w:val="26DAE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5F2DD3"/>
    <w:multiLevelType w:val="multilevel"/>
    <w:tmpl w:val="6B0AF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761DF0"/>
    <w:multiLevelType w:val="hybridMultilevel"/>
    <w:tmpl w:val="50227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E01FAE"/>
    <w:multiLevelType w:val="hybridMultilevel"/>
    <w:tmpl w:val="F99EC5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21A6DD4"/>
    <w:multiLevelType w:val="multilevel"/>
    <w:tmpl w:val="48765C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5AF7410"/>
    <w:multiLevelType w:val="multilevel"/>
    <w:tmpl w:val="C9381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B41E25"/>
    <w:multiLevelType w:val="hybridMultilevel"/>
    <w:tmpl w:val="6A12B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0112C0"/>
    <w:multiLevelType w:val="multilevel"/>
    <w:tmpl w:val="030E8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3E06D6"/>
    <w:multiLevelType w:val="multilevel"/>
    <w:tmpl w:val="D6B6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D615FE"/>
    <w:multiLevelType w:val="multilevel"/>
    <w:tmpl w:val="CB38B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96845215">
    <w:abstractNumId w:val="0"/>
  </w:num>
  <w:num w:numId="2" w16cid:durableId="653604815">
    <w:abstractNumId w:val="12"/>
  </w:num>
  <w:num w:numId="3" w16cid:durableId="1347094069">
    <w:abstractNumId w:val="11"/>
  </w:num>
  <w:num w:numId="4" w16cid:durableId="966933982">
    <w:abstractNumId w:val="16"/>
  </w:num>
  <w:num w:numId="5" w16cid:durableId="1298801584">
    <w:abstractNumId w:val="7"/>
  </w:num>
  <w:num w:numId="6" w16cid:durableId="778766877">
    <w:abstractNumId w:val="17"/>
  </w:num>
  <w:num w:numId="7" w16cid:durableId="573589264">
    <w:abstractNumId w:val="8"/>
  </w:num>
  <w:num w:numId="8" w16cid:durableId="1927034330">
    <w:abstractNumId w:val="5"/>
  </w:num>
  <w:num w:numId="9" w16cid:durableId="483359393">
    <w:abstractNumId w:val="15"/>
  </w:num>
  <w:num w:numId="10" w16cid:durableId="1691488444">
    <w:abstractNumId w:val="9"/>
  </w:num>
  <w:num w:numId="11" w16cid:durableId="764417570">
    <w:abstractNumId w:val="14"/>
  </w:num>
  <w:num w:numId="12" w16cid:durableId="138810854">
    <w:abstractNumId w:val="10"/>
  </w:num>
  <w:num w:numId="13" w16cid:durableId="1401059602">
    <w:abstractNumId w:val="3"/>
  </w:num>
  <w:num w:numId="14" w16cid:durableId="937179708">
    <w:abstractNumId w:val="1"/>
  </w:num>
  <w:num w:numId="15" w16cid:durableId="321206454">
    <w:abstractNumId w:val="18"/>
  </w:num>
  <w:num w:numId="16" w16cid:durableId="114642653">
    <w:abstractNumId w:val="13"/>
  </w:num>
  <w:num w:numId="17" w16cid:durableId="865754268">
    <w:abstractNumId w:val="6"/>
  </w:num>
  <w:num w:numId="18" w16cid:durableId="136536962">
    <w:abstractNumId w:val="4"/>
  </w:num>
  <w:num w:numId="19" w16cid:durableId="1730418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08"/>
    <w:rsid w:val="0000268C"/>
    <w:rsid w:val="00003043"/>
    <w:rsid w:val="00016711"/>
    <w:rsid w:val="00016754"/>
    <w:rsid w:val="00023323"/>
    <w:rsid w:val="000302A9"/>
    <w:rsid w:val="00037183"/>
    <w:rsid w:val="00064A03"/>
    <w:rsid w:val="0007155D"/>
    <w:rsid w:val="0007190A"/>
    <w:rsid w:val="000845F0"/>
    <w:rsid w:val="00085007"/>
    <w:rsid w:val="00085043"/>
    <w:rsid w:val="00086614"/>
    <w:rsid w:val="00094499"/>
    <w:rsid w:val="00094EB6"/>
    <w:rsid w:val="00097D65"/>
    <w:rsid w:val="000A2B90"/>
    <w:rsid w:val="000A4953"/>
    <w:rsid w:val="000A5A6E"/>
    <w:rsid w:val="000B0990"/>
    <w:rsid w:val="000B0A27"/>
    <w:rsid w:val="000B6C3C"/>
    <w:rsid w:val="000D1CB9"/>
    <w:rsid w:val="000D6482"/>
    <w:rsid w:val="000E1857"/>
    <w:rsid w:val="000E5999"/>
    <w:rsid w:val="000F0D62"/>
    <w:rsid w:val="000F2823"/>
    <w:rsid w:val="000F33D9"/>
    <w:rsid w:val="000F3FD4"/>
    <w:rsid w:val="001137F4"/>
    <w:rsid w:val="00115E6D"/>
    <w:rsid w:val="00115FEE"/>
    <w:rsid w:val="00121623"/>
    <w:rsid w:val="00130891"/>
    <w:rsid w:val="00131E83"/>
    <w:rsid w:val="00145ADE"/>
    <w:rsid w:val="00153292"/>
    <w:rsid w:val="001539C8"/>
    <w:rsid w:val="0015531D"/>
    <w:rsid w:val="00155A2A"/>
    <w:rsid w:val="00155B24"/>
    <w:rsid w:val="00161D0F"/>
    <w:rsid w:val="001678BC"/>
    <w:rsid w:val="0017418F"/>
    <w:rsid w:val="001825D3"/>
    <w:rsid w:val="00185639"/>
    <w:rsid w:val="00190F1A"/>
    <w:rsid w:val="00191C74"/>
    <w:rsid w:val="0019362E"/>
    <w:rsid w:val="001947A5"/>
    <w:rsid w:val="001B20C7"/>
    <w:rsid w:val="001B3776"/>
    <w:rsid w:val="001B48D1"/>
    <w:rsid w:val="001C73F1"/>
    <w:rsid w:val="001D2BDA"/>
    <w:rsid w:val="001F31DA"/>
    <w:rsid w:val="00201050"/>
    <w:rsid w:val="00205D8D"/>
    <w:rsid w:val="00214A81"/>
    <w:rsid w:val="002164DE"/>
    <w:rsid w:val="00217FF2"/>
    <w:rsid w:val="00223C44"/>
    <w:rsid w:val="00230F24"/>
    <w:rsid w:val="00233495"/>
    <w:rsid w:val="00245BF1"/>
    <w:rsid w:val="00251A40"/>
    <w:rsid w:val="00265F77"/>
    <w:rsid w:val="00275F5F"/>
    <w:rsid w:val="002822DF"/>
    <w:rsid w:val="00283B2B"/>
    <w:rsid w:val="00290E6D"/>
    <w:rsid w:val="00291E9A"/>
    <w:rsid w:val="0029663C"/>
    <w:rsid w:val="002A185F"/>
    <w:rsid w:val="002A3321"/>
    <w:rsid w:val="002C1D1E"/>
    <w:rsid w:val="002C6708"/>
    <w:rsid w:val="002D0B74"/>
    <w:rsid w:val="002D3726"/>
    <w:rsid w:val="002D6A8C"/>
    <w:rsid w:val="002E034F"/>
    <w:rsid w:val="002E542F"/>
    <w:rsid w:val="002E7D29"/>
    <w:rsid w:val="002F01C2"/>
    <w:rsid w:val="003001F3"/>
    <w:rsid w:val="00303FF0"/>
    <w:rsid w:val="00310C3A"/>
    <w:rsid w:val="003139F4"/>
    <w:rsid w:val="00313DCD"/>
    <w:rsid w:val="00321C77"/>
    <w:rsid w:val="0032454D"/>
    <w:rsid w:val="00345D74"/>
    <w:rsid w:val="00346B5F"/>
    <w:rsid w:val="0035348D"/>
    <w:rsid w:val="00354B78"/>
    <w:rsid w:val="00354C32"/>
    <w:rsid w:val="003606F9"/>
    <w:rsid w:val="00365751"/>
    <w:rsid w:val="00372294"/>
    <w:rsid w:val="003926BD"/>
    <w:rsid w:val="003B1066"/>
    <w:rsid w:val="003C1230"/>
    <w:rsid w:val="003C4746"/>
    <w:rsid w:val="003C4752"/>
    <w:rsid w:val="003C7864"/>
    <w:rsid w:val="003E625A"/>
    <w:rsid w:val="003F2137"/>
    <w:rsid w:val="004014DE"/>
    <w:rsid w:val="00401717"/>
    <w:rsid w:val="004116B4"/>
    <w:rsid w:val="00416004"/>
    <w:rsid w:val="0041735A"/>
    <w:rsid w:val="00420916"/>
    <w:rsid w:val="00423CB6"/>
    <w:rsid w:val="00437F40"/>
    <w:rsid w:val="00444954"/>
    <w:rsid w:val="004556A5"/>
    <w:rsid w:val="0046003E"/>
    <w:rsid w:val="004607A9"/>
    <w:rsid w:val="00464322"/>
    <w:rsid w:val="0048458F"/>
    <w:rsid w:val="00487240"/>
    <w:rsid w:val="004A0331"/>
    <w:rsid w:val="004A2083"/>
    <w:rsid w:val="004A295C"/>
    <w:rsid w:val="004A2BB6"/>
    <w:rsid w:val="004A7AB1"/>
    <w:rsid w:val="004B3143"/>
    <w:rsid w:val="004E0441"/>
    <w:rsid w:val="004E3A3A"/>
    <w:rsid w:val="004E56C6"/>
    <w:rsid w:val="004F2D04"/>
    <w:rsid w:val="005028A2"/>
    <w:rsid w:val="0050522E"/>
    <w:rsid w:val="00506198"/>
    <w:rsid w:val="0050773F"/>
    <w:rsid w:val="00512003"/>
    <w:rsid w:val="00513098"/>
    <w:rsid w:val="005165A0"/>
    <w:rsid w:val="005232AA"/>
    <w:rsid w:val="00523B08"/>
    <w:rsid w:val="00525A12"/>
    <w:rsid w:val="005278A9"/>
    <w:rsid w:val="00532B26"/>
    <w:rsid w:val="005427C6"/>
    <w:rsid w:val="00551BCC"/>
    <w:rsid w:val="005554FD"/>
    <w:rsid w:val="00555DE6"/>
    <w:rsid w:val="005576C0"/>
    <w:rsid w:val="00575DEA"/>
    <w:rsid w:val="00581588"/>
    <w:rsid w:val="00581E1D"/>
    <w:rsid w:val="00587CFD"/>
    <w:rsid w:val="00593EDE"/>
    <w:rsid w:val="005956F0"/>
    <w:rsid w:val="005970F5"/>
    <w:rsid w:val="005A2723"/>
    <w:rsid w:val="005A3ED4"/>
    <w:rsid w:val="005A4477"/>
    <w:rsid w:val="005B190C"/>
    <w:rsid w:val="005B2470"/>
    <w:rsid w:val="005C21A1"/>
    <w:rsid w:val="005C420E"/>
    <w:rsid w:val="005C4C9D"/>
    <w:rsid w:val="005D7791"/>
    <w:rsid w:val="005D7AC0"/>
    <w:rsid w:val="005E401C"/>
    <w:rsid w:val="005F4F6F"/>
    <w:rsid w:val="005F5F04"/>
    <w:rsid w:val="00602658"/>
    <w:rsid w:val="006026D8"/>
    <w:rsid w:val="0060350A"/>
    <w:rsid w:val="00621F4D"/>
    <w:rsid w:val="0062211C"/>
    <w:rsid w:val="00633933"/>
    <w:rsid w:val="006516D7"/>
    <w:rsid w:val="00653254"/>
    <w:rsid w:val="00666C54"/>
    <w:rsid w:val="00677134"/>
    <w:rsid w:val="0069132A"/>
    <w:rsid w:val="006A3881"/>
    <w:rsid w:val="006A5B94"/>
    <w:rsid w:val="006B2481"/>
    <w:rsid w:val="006B7581"/>
    <w:rsid w:val="006B7FE7"/>
    <w:rsid w:val="006D378F"/>
    <w:rsid w:val="006D6E21"/>
    <w:rsid w:val="006D79E5"/>
    <w:rsid w:val="006E2D90"/>
    <w:rsid w:val="006E487B"/>
    <w:rsid w:val="006E60CD"/>
    <w:rsid w:val="006E6639"/>
    <w:rsid w:val="006E6AB6"/>
    <w:rsid w:val="006F0BC7"/>
    <w:rsid w:val="006F3316"/>
    <w:rsid w:val="00706AE6"/>
    <w:rsid w:val="00713FE1"/>
    <w:rsid w:val="00720B23"/>
    <w:rsid w:val="0072734F"/>
    <w:rsid w:val="0073048D"/>
    <w:rsid w:val="007323B0"/>
    <w:rsid w:val="00735A59"/>
    <w:rsid w:val="00745440"/>
    <w:rsid w:val="00746A31"/>
    <w:rsid w:val="00746FD2"/>
    <w:rsid w:val="007518A2"/>
    <w:rsid w:val="00752C13"/>
    <w:rsid w:val="00752E40"/>
    <w:rsid w:val="007534D6"/>
    <w:rsid w:val="00754627"/>
    <w:rsid w:val="00756E82"/>
    <w:rsid w:val="007572BD"/>
    <w:rsid w:val="00761362"/>
    <w:rsid w:val="00767842"/>
    <w:rsid w:val="007722F3"/>
    <w:rsid w:val="00774785"/>
    <w:rsid w:val="00775609"/>
    <w:rsid w:val="00775E0F"/>
    <w:rsid w:val="0078267B"/>
    <w:rsid w:val="00785D33"/>
    <w:rsid w:val="00785E4B"/>
    <w:rsid w:val="00795C50"/>
    <w:rsid w:val="007B36A6"/>
    <w:rsid w:val="007B69E5"/>
    <w:rsid w:val="007B787B"/>
    <w:rsid w:val="007F4D5B"/>
    <w:rsid w:val="007F6DB6"/>
    <w:rsid w:val="0080113F"/>
    <w:rsid w:val="00803B30"/>
    <w:rsid w:val="00805E1F"/>
    <w:rsid w:val="00812398"/>
    <w:rsid w:val="00812C08"/>
    <w:rsid w:val="00812D4D"/>
    <w:rsid w:val="00826722"/>
    <w:rsid w:val="00833F86"/>
    <w:rsid w:val="00834025"/>
    <w:rsid w:val="008369FA"/>
    <w:rsid w:val="00840392"/>
    <w:rsid w:val="00844C32"/>
    <w:rsid w:val="00846A6F"/>
    <w:rsid w:val="00852E2C"/>
    <w:rsid w:val="00867F2E"/>
    <w:rsid w:val="0087083F"/>
    <w:rsid w:val="00874E66"/>
    <w:rsid w:val="008834DB"/>
    <w:rsid w:val="00891D8D"/>
    <w:rsid w:val="008936F3"/>
    <w:rsid w:val="008A572F"/>
    <w:rsid w:val="008B41C1"/>
    <w:rsid w:val="008B583F"/>
    <w:rsid w:val="008C1AED"/>
    <w:rsid w:val="008C4E93"/>
    <w:rsid w:val="008D39C6"/>
    <w:rsid w:val="008E1DE5"/>
    <w:rsid w:val="008E4B1F"/>
    <w:rsid w:val="00902C52"/>
    <w:rsid w:val="00910995"/>
    <w:rsid w:val="0091321E"/>
    <w:rsid w:val="009137E6"/>
    <w:rsid w:val="00914A31"/>
    <w:rsid w:val="0091510A"/>
    <w:rsid w:val="00917EA1"/>
    <w:rsid w:val="00930539"/>
    <w:rsid w:val="00933D60"/>
    <w:rsid w:val="00945AB0"/>
    <w:rsid w:val="00945BCD"/>
    <w:rsid w:val="0095560B"/>
    <w:rsid w:val="009610C1"/>
    <w:rsid w:val="00965F15"/>
    <w:rsid w:val="00974E54"/>
    <w:rsid w:val="0098521A"/>
    <w:rsid w:val="009859E1"/>
    <w:rsid w:val="00987551"/>
    <w:rsid w:val="00991FD6"/>
    <w:rsid w:val="00994110"/>
    <w:rsid w:val="009951AD"/>
    <w:rsid w:val="009962BC"/>
    <w:rsid w:val="009A2C7B"/>
    <w:rsid w:val="009A5779"/>
    <w:rsid w:val="009A688F"/>
    <w:rsid w:val="009A7BB0"/>
    <w:rsid w:val="009B0942"/>
    <w:rsid w:val="009C2906"/>
    <w:rsid w:val="009C7055"/>
    <w:rsid w:val="009E1F53"/>
    <w:rsid w:val="009E6190"/>
    <w:rsid w:val="009F12FF"/>
    <w:rsid w:val="009F5C82"/>
    <w:rsid w:val="00A03A78"/>
    <w:rsid w:val="00A069B4"/>
    <w:rsid w:val="00A134B3"/>
    <w:rsid w:val="00A17874"/>
    <w:rsid w:val="00A17899"/>
    <w:rsid w:val="00A209C9"/>
    <w:rsid w:val="00A229E7"/>
    <w:rsid w:val="00A27F16"/>
    <w:rsid w:val="00A33703"/>
    <w:rsid w:val="00A339DC"/>
    <w:rsid w:val="00A41B66"/>
    <w:rsid w:val="00A44576"/>
    <w:rsid w:val="00A45C72"/>
    <w:rsid w:val="00A62E9C"/>
    <w:rsid w:val="00A63B18"/>
    <w:rsid w:val="00A65894"/>
    <w:rsid w:val="00A74491"/>
    <w:rsid w:val="00A757A3"/>
    <w:rsid w:val="00A774C8"/>
    <w:rsid w:val="00A77CAC"/>
    <w:rsid w:val="00A84081"/>
    <w:rsid w:val="00A858A7"/>
    <w:rsid w:val="00A914CB"/>
    <w:rsid w:val="00A9201A"/>
    <w:rsid w:val="00AA6288"/>
    <w:rsid w:val="00AA75C0"/>
    <w:rsid w:val="00AC1ABA"/>
    <w:rsid w:val="00AC7606"/>
    <w:rsid w:val="00AD1718"/>
    <w:rsid w:val="00AD425B"/>
    <w:rsid w:val="00B011BF"/>
    <w:rsid w:val="00B02167"/>
    <w:rsid w:val="00B20A9A"/>
    <w:rsid w:val="00B20F39"/>
    <w:rsid w:val="00B247C9"/>
    <w:rsid w:val="00B30C20"/>
    <w:rsid w:val="00B3358B"/>
    <w:rsid w:val="00B3360E"/>
    <w:rsid w:val="00B51F48"/>
    <w:rsid w:val="00B54C9A"/>
    <w:rsid w:val="00B55220"/>
    <w:rsid w:val="00B66C6C"/>
    <w:rsid w:val="00B67EBC"/>
    <w:rsid w:val="00B86BAD"/>
    <w:rsid w:val="00B91344"/>
    <w:rsid w:val="00B96445"/>
    <w:rsid w:val="00BA1445"/>
    <w:rsid w:val="00BB417E"/>
    <w:rsid w:val="00BB48D7"/>
    <w:rsid w:val="00BB4ED3"/>
    <w:rsid w:val="00BB502D"/>
    <w:rsid w:val="00BB7E88"/>
    <w:rsid w:val="00BC245E"/>
    <w:rsid w:val="00BC36CA"/>
    <w:rsid w:val="00BC5F85"/>
    <w:rsid w:val="00BE1DA4"/>
    <w:rsid w:val="00BE5E62"/>
    <w:rsid w:val="00BE63B1"/>
    <w:rsid w:val="00BF6001"/>
    <w:rsid w:val="00C0111F"/>
    <w:rsid w:val="00C039D4"/>
    <w:rsid w:val="00C03BFE"/>
    <w:rsid w:val="00C158E3"/>
    <w:rsid w:val="00C16F0F"/>
    <w:rsid w:val="00C21920"/>
    <w:rsid w:val="00C226DD"/>
    <w:rsid w:val="00C31329"/>
    <w:rsid w:val="00C33DCE"/>
    <w:rsid w:val="00C45EA3"/>
    <w:rsid w:val="00C513F4"/>
    <w:rsid w:val="00C53890"/>
    <w:rsid w:val="00C5419C"/>
    <w:rsid w:val="00C548FD"/>
    <w:rsid w:val="00C56B76"/>
    <w:rsid w:val="00C62627"/>
    <w:rsid w:val="00C63FCD"/>
    <w:rsid w:val="00C765BC"/>
    <w:rsid w:val="00C81A47"/>
    <w:rsid w:val="00C8339F"/>
    <w:rsid w:val="00C8428C"/>
    <w:rsid w:val="00C86FEB"/>
    <w:rsid w:val="00C926DC"/>
    <w:rsid w:val="00C964C6"/>
    <w:rsid w:val="00CA42AB"/>
    <w:rsid w:val="00CA7E5F"/>
    <w:rsid w:val="00CB72C1"/>
    <w:rsid w:val="00CC2D50"/>
    <w:rsid w:val="00CC42A6"/>
    <w:rsid w:val="00CC7822"/>
    <w:rsid w:val="00CD5A33"/>
    <w:rsid w:val="00CD5F8E"/>
    <w:rsid w:val="00CE05F4"/>
    <w:rsid w:val="00CE1F16"/>
    <w:rsid w:val="00D004C2"/>
    <w:rsid w:val="00D045D9"/>
    <w:rsid w:val="00D31934"/>
    <w:rsid w:val="00D32797"/>
    <w:rsid w:val="00D35F9A"/>
    <w:rsid w:val="00D36471"/>
    <w:rsid w:val="00D36D99"/>
    <w:rsid w:val="00D423CA"/>
    <w:rsid w:val="00D43700"/>
    <w:rsid w:val="00D51721"/>
    <w:rsid w:val="00D547DC"/>
    <w:rsid w:val="00D65559"/>
    <w:rsid w:val="00D7416D"/>
    <w:rsid w:val="00D80FFA"/>
    <w:rsid w:val="00D928A8"/>
    <w:rsid w:val="00DA0901"/>
    <w:rsid w:val="00DA2DDD"/>
    <w:rsid w:val="00DB3F9A"/>
    <w:rsid w:val="00DB543F"/>
    <w:rsid w:val="00DC384E"/>
    <w:rsid w:val="00DD08DF"/>
    <w:rsid w:val="00DE078B"/>
    <w:rsid w:val="00DE173A"/>
    <w:rsid w:val="00DE411E"/>
    <w:rsid w:val="00E02543"/>
    <w:rsid w:val="00E028AB"/>
    <w:rsid w:val="00E030FA"/>
    <w:rsid w:val="00E064A9"/>
    <w:rsid w:val="00E07F24"/>
    <w:rsid w:val="00E13230"/>
    <w:rsid w:val="00E205DE"/>
    <w:rsid w:val="00E20F9A"/>
    <w:rsid w:val="00E21451"/>
    <w:rsid w:val="00E21A86"/>
    <w:rsid w:val="00E4024A"/>
    <w:rsid w:val="00E4296E"/>
    <w:rsid w:val="00E44BB4"/>
    <w:rsid w:val="00E46506"/>
    <w:rsid w:val="00E50CC1"/>
    <w:rsid w:val="00E517F9"/>
    <w:rsid w:val="00E532B2"/>
    <w:rsid w:val="00E53F5B"/>
    <w:rsid w:val="00E63564"/>
    <w:rsid w:val="00E661D3"/>
    <w:rsid w:val="00E73DEE"/>
    <w:rsid w:val="00E764A0"/>
    <w:rsid w:val="00E812F8"/>
    <w:rsid w:val="00EA5A45"/>
    <w:rsid w:val="00EA654A"/>
    <w:rsid w:val="00ED43C6"/>
    <w:rsid w:val="00ED45CA"/>
    <w:rsid w:val="00ED5347"/>
    <w:rsid w:val="00ED77A5"/>
    <w:rsid w:val="00EE3E61"/>
    <w:rsid w:val="00EE5B2E"/>
    <w:rsid w:val="00EF1F82"/>
    <w:rsid w:val="00EF2DC5"/>
    <w:rsid w:val="00EF38E9"/>
    <w:rsid w:val="00EF529A"/>
    <w:rsid w:val="00EF68B6"/>
    <w:rsid w:val="00F0003B"/>
    <w:rsid w:val="00F06E05"/>
    <w:rsid w:val="00F10F47"/>
    <w:rsid w:val="00F15C5B"/>
    <w:rsid w:val="00F213C9"/>
    <w:rsid w:val="00F26A9B"/>
    <w:rsid w:val="00F372FC"/>
    <w:rsid w:val="00F4587E"/>
    <w:rsid w:val="00F56A48"/>
    <w:rsid w:val="00F71FE2"/>
    <w:rsid w:val="00F7258C"/>
    <w:rsid w:val="00F901F0"/>
    <w:rsid w:val="00F92CDF"/>
    <w:rsid w:val="00F97C5E"/>
    <w:rsid w:val="00FA4CB1"/>
    <w:rsid w:val="00FA64FA"/>
    <w:rsid w:val="00FB5079"/>
    <w:rsid w:val="00FB53EC"/>
    <w:rsid w:val="00FB6BDC"/>
    <w:rsid w:val="00FC370C"/>
    <w:rsid w:val="00FC6841"/>
    <w:rsid w:val="00FD3513"/>
    <w:rsid w:val="00FD4B41"/>
    <w:rsid w:val="00FE3A8C"/>
    <w:rsid w:val="00FE70BE"/>
    <w:rsid w:val="00FF023F"/>
    <w:rsid w:val="00FF66BB"/>
    <w:rsid w:val="00FF7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35601"/>
  <w15:chartTrackingRefBased/>
  <w15:docId w15:val="{0FADB2C9-526C-3F4B-A2EE-182970A9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B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3B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B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B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B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B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B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B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B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B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3B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B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B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B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B08"/>
    <w:rPr>
      <w:rFonts w:eastAsiaTheme="majorEastAsia" w:cstheme="majorBidi"/>
      <w:color w:val="272727" w:themeColor="text1" w:themeTint="D8"/>
    </w:rPr>
  </w:style>
  <w:style w:type="paragraph" w:styleId="Title">
    <w:name w:val="Title"/>
    <w:basedOn w:val="Normal"/>
    <w:next w:val="Normal"/>
    <w:link w:val="TitleChar"/>
    <w:uiPriority w:val="10"/>
    <w:qFormat/>
    <w:rsid w:val="00523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B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B08"/>
    <w:pPr>
      <w:spacing w:before="160"/>
      <w:jc w:val="center"/>
    </w:pPr>
    <w:rPr>
      <w:i/>
      <w:iCs/>
      <w:color w:val="404040" w:themeColor="text1" w:themeTint="BF"/>
    </w:rPr>
  </w:style>
  <w:style w:type="character" w:customStyle="1" w:styleId="QuoteChar">
    <w:name w:val="Quote Char"/>
    <w:basedOn w:val="DefaultParagraphFont"/>
    <w:link w:val="Quote"/>
    <w:uiPriority w:val="29"/>
    <w:rsid w:val="00523B08"/>
    <w:rPr>
      <w:i/>
      <w:iCs/>
      <w:color w:val="404040" w:themeColor="text1" w:themeTint="BF"/>
    </w:rPr>
  </w:style>
  <w:style w:type="paragraph" w:styleId="ListParagraph">
    <w:name w:val="List Paragraph"/>
    <w:basedOn w:val="Normal"/>
    <w:uiPriority w:val="34"/>
    <w:qFormat/>
    <w:rsid w:val="00523B08"/>
    <w:pPr>
      <w:ind w:left="720"/>
      <w:contextualSpacing/>
    </w:pPr>
  </w:style>
  <w:style w:type="character" w:styleId="IntenseEmphasis">
    <w:name w:val="Intense Emphasis"/>
    <w:basedOn w:val="DefaultParagraphFont"/>
    <w:uiPriority w:val="21"/>
    <w:qFormat/>
    <w:rsid w:val="00523B08"/>
    <w:rPr>
      <w:i/>
      <w:iCs/>
      <w:color w:val="0F4761" w:themeColor="accent1" w:themeShade="BF"/>
    </w:rPr>
  </w:style>
  <w:style w:type="paragraph" w:styleId="IntenseQuote">
    <w:name w:val="Intense Quote"/>
    <w:basedOn w:val="Normal"/>
    <w:next w:val="Normal"/>
    <w:link w:val="IntenseQuoteChar"/>
    <w:uiPriority w:val="30"/>
    <w:qFormat/>
    <w:rsid w:val="00523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B08"/>
    <w:rPr>
      <w:i/>
      <w:iCs/>
      <w:color w:val="0F4761" w:themeColor="accent1" w:themeShade="BF"/>
    </w:rPr>
  </w:style>
  <w:style w:type="character" w:styleId="IntenseReference">
    <w:name w:val="Intense Reference"/>
    <w:basedOn w:val="DefaultParagraphFont"/>
    <w:uiPriority w:val="32"/>
    <w:qFormat/>
    <w:rsid w:val="00523B08"/>
    <w:rPr>
      <w:b/>
      <w:bCs/>
      <w:smallCaps/>
      <w:color w:val="0F4761" w:themeColor="accent1" w:themeShade="BF"/>
      <w:spacing w:val="5"/>
    </w:rPr>
  </w:style>
  <w:style w:type="character" w:customStyle="1" w:styleId="apple-converted-space">
    <w:name w:val="apple-converted-space"/>
    <w:basedOn w:val="DefaultParagraphFont"/>
    <w:rsid w:val="00F372FC"/>
  </w:style>
  <w:style w:type="character" w:styleId="Strong">
    <w:name w:val="Strong"/>
    <w:basedOn w:val="DefaultParagraphFont"/>
    <w:uiPriority w:val="22"/>
    <w:qFormat/>
    <w:rsid w:val="00F372FC"/>
    <w:rPr>
      <w:b/>
      <w:bCs/>
    </w:rPr>
  </w:style>
  <w:style w:type="paragraph" w:customStyle="1" w:styleId="p1">
    <w:name w:val="p1"/>
    <w:basedOn w:val="Normal"/>
    <w:rsid w:val="000F2823"/>
    <w:pPr>
      <w:spacing w:after="0" w:line="240" w:lineRule="auto"/>
    </w:pPr>
    <w:rPr>
      <w:rFonts w:ascii="Verdana" w:eastAsia="Times New Roman" w:hAnsi="Verdana" w:cs="Times New Roman"/>
      <w:color w:val="000000"/>
      <w:kern w:val="0"/>
      <w:sz w:val="14"/>
      <w:szCs w:val="14"/>
      <w:lang w:eastAsia="en-GB"/>
      <w14:ligatures w14:val="none"/>
    </w:rPr>
  </w:style>
  <w:style w:type="paragraph" w:customStyle="1" w:styleId="Body">
    <w:name w:val="Body"/>
    <w:rsid w:val="00D3193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paragraph" w:styleId="NormalWeb">
    <w:name w:val="Normal (Web)"/>
    <w:basedOn w:val="Normal"/>
    <w:uiPriority w:val="99"/>
    <w:semiHidden/>
    <w:unhideWhenUsed/>
    <w:rsid w:val="00A757A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DB3F9A"/>
    <w:rPr>
      <w:color w:val="0000FF"/>
      <w:u w:val="single"/>
    </w:rPr>
  </w:style>
  <w:style w:type="paragraph" w:styleId="Footer">
    <w:name w:val="footer"/>
    <w:basedOn w:val="Normal"/>
    <w:link w:val="FooterChar"/>
    <w:uiPriority w:val="99"/>
    <w:unhideWhenUsed/>
    <w:rsid w:val="00CD5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F8E"/>
  </w:style>
  <w:style w:type="character" w:styleId="PageNumber">
    <w:name w:val="page number"/>
    <w:basedOn w:val="DefaultParagraphFont"/>
    <w:uiPriority w:val="99"/>
    <w:semiHidden/>
    <w:unhideWhenUsed/>
    <w:rsid w:val="00CD5F8E"/>
  </w:style>
  <w:style w:type="paragraph" w:styleId="Header">
    <w:name w:val="header"/>
    <w:basedOn w:val="Normal"/>
    <w:link w:val="HeaderChar"/>
    <w:uiPriority w:val="99"/>
    <w:unhideWhenUsed/>
    <w:rsid w:val="00C31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shireeast.gov.uk/planning/spatial-planning/cheshire_east_local_plan/site-allocations-and-policies/env-3.asp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agrformet.2019.01.017" TargetMode="External"/><Relationship Id="rId4" Type="http://schemas.openxmlformats.org/officeDocument/2006/relationships/webSettings" Target="webSettings.xml"/><Relationship Id="rId9" Type="http://schemas.openxmlformats.org/officeDocument/2006/relationships/hyperlink" Target="https://www.cheshireeast.gov.uk/planning/spatial-planning/cheshire_east_local_plan/site-allocations-and-policies/env-3.aspx"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12482</TotalTime>
  <Pages>11</Pages>
  <Words>2865</Words>
  <Characters>17192</Characters>
  <Application>Microsoft Office Word</Application>
  <DocSecurity>0</DocSecurity>
  <Lines>382</Lines>
  <Paragraphs>267</Paragraphs>
  <ScaleCrop>false</ScaleCrop>
  <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Wilson</dc:creator>
  <cp:keywords/>
  <dc:description/>
  <cp:lastModifiedBy>David Wilson</cp:lastModifiedBy>
  <cp:revision>8</cp:revision>
  <cp:lastPrinted>2026-04-06T13:59:00Z</cp:lastPrinted>
  <dcterms:created xsi:type="dcterms:W3CDTF">2026-04-06T13:59:00Z</dcterms:created>
  <dcterms:modified xsi:type="dcterms:W3CDTF">2026-04-15T08:06:00Z</dcterms:modified>
</cp:coreProperties>
</file>